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AFE35" w14:textId="7F683C43" w:rsidR="001411F6" w:rsidRPr="006B1360" w:rsidRDefault="001411F6" w:rsidP="006B1360">
      <w:pPr>
        <w:pStyle w:val="Title"/>
      </w:pPr>
      <w:r w:rsidRPr="006B1360">
        <w:t xml:space="preserve">Measuring CDPHE Priority Metrics: </w:t>
      </w:r>
      <w:r w:rsidR="00776039" w:rsidRPr="006B1360">
        <w:t>Priority Populations</w:t>
      </w:r>
    </w:p>
    <w:p w14:paraId="3D3E76E6" w14:textId="636DCD64" w:rsidR="00C36A2F" w:rsidRPr="00AD2505" w:rsidRDefault="2D8B4C59" w:rsidP="004C78EE">
      <w:pPr>
        <w:pStyle w:val="Subtitle"/>
      </w:pPr>
      <w:r>
        <w:t xml:space="preserve">Example </w:t>
      </w:r>
      <w:r w:rsidR="00C36A2F">
        <w:t>Participant Registration Form</w:t>
      </w:r>
    </w:p>
    <w:p w14:paraId="6949D1BF" w14:textId="252928F6" w:rsidR="00B17E46" w:rsidRDefault="00B17E46" w:rsidP="45B006A4">
      <w:pPr>
        <w:pStyle w:val="Heading1"/>
      </w:pPr>
      <w:r>
        <w:t xml:space="preserve">What does it look like to collect </w:t>
      </w:r>
      <w:r w:rsidR="6C63D19A">
        <w:t>p</w:t>
      </w:r>
      <w:r>
        <w:t xml:space="preserve">riority </w:t>
      </w:r>
      <w:r w:rsidR="27F3A6CC">
        <w:t>p</w:t>
      </w:r>
      <w:r>
        <w:t xml:space="preserve">opulation data in an </w:t>
      </w:r>
      <w:r w:rsidR="62759FAD">
        <w:t>e</w:t>
      </w:r>
      <w:r>
        <w:t>nrollment form?</w:t>
      </w:r>
    </w:p>
    <w:p w14:paraId="7D5E7225" w14:textId="34832209" w:rsidR="007100B8" w:rsidRDefault="7AEF1931" w:rsidP="45B006A4">
      <w:pPr>
        <w:spacing w:after="240"/>
      </w:pPr>
      <w:r>
        <w:t xml:space="preserve">Below are examples of questions formatted for an enrollment form that can support in the collection of these CDPHE Priority Metrics. If you are using </w:t>
      </w:r>
      <w:r w:rsidR="7102899B">
        <w:t xml:space="preserve">a different tool, </w:t>
      </w:r>
      <w:r w:rsidR="2149308E">
        <w:t xml:space="preserve">you may </w:t>
      </w:r>
      <w:r w:rsidR="6A721889">
        <w:t xml:space="preserve">want </w:t>
      </w:r>
      <w:r w:rsidR="2149308E">
        <w:t>to re-</w:t>
      </w:r>
      <w:r w:rsidR="107CB896">
        <w:t xml:space="preserve">format these questions in accordance with </w:t>
      </w:r>
      <w:r w:rsidR="3F44802D">
        <w:t xml:space="preserve">your </w:t>
      </w:r>
      <w:r w:rsidR="107CB896">
        <w:t>method.</w:t>
      </w:r>
    </w:p>
    <w:p w14:paraId="1DA4128F" w14:textId="0C974FF1" w:rsidR="009A70C0" w:rsidRDefault="009A70C0" w:rsidP="009A70C0">
      <w:r>
        <w:t>It is likely you have a system that captures key participant data for your work. This could be an enrollment form, a CRM, or some other system. Review your current processes to ensure that you are collecting data in alignment with CDPHE Priority Metrics. Consider adjusting intake questions to align with the CDPHE categories or add in necessary data points to capture the complete data to ease CDPHE reporting.</w:t>
      </w:r>
    </w:p>
    <w:p w14:paraId="39C42634" w14:textId="1BA682B0" w:rsidR="002535A8" w:rsidRPr="00E55C17" w:rsidRDefault="34F13225" w:rsidP="00E55C17">
      <w:pPr>
        <w:pStyle w:val="Heading3"/>
      </w:pPr>
      <w:r>
        <w:t>Recommended Metadata</w:t>
      </w:r>
      <w:r w:rsidR="002535A8" w:rsidRPr="62B9A015">
        <w:rPr>
          <w:rStyle w:val="FootnoteReference"/>
        </w:rPr>
        <w:footnoteReference w:id="2"/>
      </w:r>
      <w:r>
        <w:t xml:space="preserve"> Needed for Analysis and Data Tracking:</w:t>
      </w:r>
    </w:p>
    <w:p w14:paraId="34FA7C06" w14:textId="284A9D7E" w:rsidR="002535A8" w:rsidRDefault="002535A8" w:rsidP="002535A8">
      <w:pPr>
        <w:pStyle w:val="ListParagraph"/>
        <w:numPr>
          <w:ilvl w:val="0"/>
          <w:numId w:val="16"/>
        </w:numPr>
      </w:pPr>
      <w:r>
        <w:t>Unique Participant ID</w:t>
      </w:r>
    </w:p>
    <w:p w14:paraId="0874B193" w14:textId="5BA71E18" w:rsidR="002535A8" w:rsidRDefault="002535A8" w:rsidP="002535A8">
      <w:pPr>
        <w:pStyle w:val="ListParagraph"/>
        <w:numPr>
          <w:ilvl w:val="0"/>
          <w:numId w:val="16"/>
        </w:numPr>
      </w:pPr>
      <w:r>
        <w:t>Date of Enrollment or Intake</w:t>
      </w:r>
    </w:p>
    <w:p w14:paraId="7FCCFB23" w14:textId="10CEF8A6" w:rsidR="002535A8" w:rsidRDefault="002535A8" w:rsidP="002535A8">
      <w:pPr>
        <w:pStyle w:val="ListParagraph"/>
        <w:numPr>
          <w:ilvl w:val="0"/>
          <w:numId w:val="16"/>
        </w:numPr>
      </w:pPr>
      <w:r>
        <w:t>Date of Program/Project Exit</w:t>
      </w:r>
    </w:p>
    <w:p w14:paraId="75CB6A64" w14:textId="21769B19" w:rsidR="002535A8" w:rsidRPr="002535A8" w:rsidRDefault="002535A8" w:rsidP="00E55C17">
      <w:pPr>
        <w:pStyle w:val="Heading3"/>
      </w:pPr>
      <w:r w:rsidRPr="002535A8">
        <w:t>Grantee-specific considerations:</w:t>
      </w:r>
    </w:p>
    <w:p w14:paraId="17BD8820" w14:textId="65732E41" w:rsidR="002535A8" w:rsidRDefault="002535A8" w:rsidP="002535A8">
      <w:pPr>
        <w:pStyle w:val="ListParagraph"/>
        <w:numPr>
          <w:ilvl w:val="0"/>
          <w:numId w:val="17"/>
        </w:numPr>
      </w:pPr>
      <w:r>
        <w:t>Collecting Baseline or Initial Assessment Data for Outcomes</w:t>
      </w:r>
    </w:p>
    <w:tbl>
      <w:tblPr>
        <w:tblStyle w:val="TableGrid"/>
        <w:tblW w:w="0" w:type="auto"/>
        <w:tblLook w:val="04A0" w:firstRow="1" w:lastRow="0" w:firstColumn="1" w:lastColumn="0" w:noHBand="0" w:noVBand="1"/>
      </w:tblPr>
      <w:tblGrid>
        <w:gridCol w:w="13130"/>
      </w:tblGrid>
      <w:tr w:rsidR="007531AE" w14:paraId="60269B5D" w14:textId="77777777" w:rsidTr="45B006A4">
        <w:tc>
          <w:tcPr>
            <w:tcW w:w="13130" w:type="dxa"/>
            <w:shd w:val="clear" w:color="auto" w:fill="E2EFD9" w:themeFill="accent6" w:themeFillTint="33"/>
          </w:tcPr>
          <w:p w14:paraId="177AE16C" w14:textId="2084A92E" w:rsidR="007531AE" w:rsidRDefault="3652C0CA" w:rsidP="45B006A4">
            <w:pPr>
              <w:jc w:val="center"/>
              <w:rPr>
                <w:b/>
                <w:bCs/>
              </w:rPr>
            </w:pPr>
            <w:r w:rsidRPr="45B006A4">
              <w:rPr>
                <w:b/>
                <w:bCs/>
              </w:rPr>
              <w:t xml:space="preserve">Notes </w:t>
            </w:r>
            <w:r w:rsidR="283E89C9" w:rsidRPr="45B006A4">
              <w:rPr>
                <w:b/>
                <w:bCs/>
              </w:rPr>
              <w:t>F</w:t>
            </w:r>
            <w:r w:rsidR="007531AE" w:rsidRPr="45B006A4">
              <w:rPr>
                <w:b/>
                <w:bCs/>
              </w:rPr>
              <w:t xml:space="preserve">or </w:t>
            </w:r>
            <w:r w:rsidR="5A09EF71" w:rsidRPr="45B006A4">
              <w:rPr>
                <w:b/>
                <w:bCs/>
              </w:rPr>
              <w:t>G</w:t>
            </w:r>
            <w:r w:rsidR="007531AE" w:rsidRPr="45B006A4">
              <w:rPr>
                <w:b/>
                <w:bCs/>
              </w:rPr>
              <w:t xml:space="preserve">rantees </w:t>
            </w:r>
            <w:r w:rsidR="4B349CE1" w:rsidRPr="45B006A4">
              <w:rPr>
                <w:b/>
                <w:bCs/>
              </w:rPr>
              <w:t>T</w:t>
            </w:r>
            <w:r w:rsidR="6028D733" w:rsidRPr="45B006A4">
              <w:rPr>
                <w:b/>
                <w:bCs/>
              </w:rPr>
              <w:t>hat</w:t>
            </w:r>
            <w:r w:rsidR="007531AE" w:rsidRPr="45B006A4">
              <w:rPr>
                <w:b/>
                <w:bCs/>
              </w:rPr>
              <w:t xml:space="preserve"> </w:t>
            </w:r>
            <w:r w:rsidR="3860C73C" w:rsidRPr="45B006A4">
              <w:rPr>
                <w:b/>
                <w:bCs/>
              </w:rPr>
              <w:t>A</w:t>
            </w:r>
            <w:r w:rsidR="6028D733" w:rsidRPr="45B006A4">
              <w:rPr>
                <w:b/>
                <w:bCs/>
              </w:rPr>
              <w:t xml:space="preserve">re Interested </w:t>
            </w:r>
            <w:r w:rsidR="67D1D26F" w:rsidRPr="45B006A4">
              <w:rPr>
                <w:b/>
                <w:bCs/>
              </w:rPr>
              <w:t>in</w:t>
            </w:r>
            <w:r w:rsidR="6028D733" w:rsidRPr="45B006A4">
              <w:rPr>
                <w:b/>
                <w:bCs/>
              </w:rPr>
              <w:t xml:space="preserve"> U</w:t>
            </w:r>
            <w:r w:rsidR="007531AE" w:rsidRPr="45B006A4">
              <w:rPr>
                <w:b/>
                <w:bCs/>
              </w:rPr>
              <w:t xml:space="preserve">sing </w:t>
            </w:r>
            <w:r w:rsidR="52A202FD" w:rsidRPr="45B006A4">
              <w:rPr>
                <w:b/>
                <w:bCs/>
              </w:rPr>
              <w:t>T</w:t>
            </w:r>
            <w:r w:rsidR="007531AE" w:rsidRPr="45B006A4">
              <w:rPr>
                <w:b/>
                <w:bCs/>
              </w:rPr>
              <w:t xml:space="preserve">his </w:t>
            </w:r>
            <w:r w:rsidR="2C252710" w:rsidRPr="45B006A4">
              <w:rPr>
                <w:b/>
                <w:bCs/>
              </w:rPr>
              <w:t>F</w:t>
            </w:r>
            <w:r w:rsidR="007531AE" w:rsidRPr="45B006A4">
              <w:rPr>
                <w:b/>
                <w:bCs/>
              </w:rPr>
              <w:t>ormat</w:t>
            </w:r>
          </w:p>
        </w:tc>
      </w:tr>
    </w:tbl>
    <w:p w14:paraId="17D84191" w14:textId="19E2C519" w:rsidR="00C36A2F" w:rsidRDefault="00C36A2F" w:rsidP="3F82A94E">
      <w:pPr>
        <w:pBdr>
          <w:bottom w:val="single" w:sz="6" w:space="1" w:color="000000"/>
        </w:pBdr>
        <w:spacing w:after="240"/>
        <w:rPr>
          <w:b/>
          <w:bCs/>
        </w:rPr>
      </w:pPr>
      <w:r>
        <w:t xml:space="preserve">Please note, you are not obligated to use this template or the specific questions provided. This approach to </w:t>
      </w:r>
      <w:r w:rsidR="1A69937A">
        <w:t xml:space="preserve">measuring </w:t>
      </w:r>
      <w:r>
        <w:t xml:space="preserve">the population you serve may not be relevant for all </w:t>
      </w:r>
      <w:r w:rsidR="5385EBB3">
        <w:t>intervention</w:t>
      </w:r>
      <w:r>
        <w:t>s, and you may already be collecting this data using existing tools or systems</w:t>
      </w:r>
      <w:r w:rsidR="006E7E64">
        <w:t xml:space="preserve">. </w:t>
      </w:r>
      <w:r w:rsidR="006E7E64" w:rsidRPr="3F82A94E">
        <w:rPr>
          <w:b/>
          <w:bCs/>
        </w:rPr>
        <w:t>Need help creating or refining a new tool for data collection? Reach out to your coach!</w:t>
      </w:r>
    </w:p>
    <w:p w14:paraId="7A7909AD" w14:textId="77777777" w:rsidR="00AF32E8" w:rsidRDefault="00AF32E8">
      <w:pPr>
        <w:rPr>
          <w:b/>
          <w:bCs/>
          <w:i/>
          <w:iCs/>
        </w:rPr>
      </w:pPr>
      <w:r>
        <w:br w:type="page"/>
      </w:r>
    </w:p>
    <w:p w14:paraId="45A2BD05" w14:textId="041A27E4" w:rsidR="00701837" w:rsidRPr="00DC6AEF" w:rsidRDefault="00701837" w:rsidP="45B006A4">
      <w:pPr>
        <w:pStyle w:val="Heading2"/>
        <w:spacing w:after="0"/>
      </w:pPr>
      <w:r>
        <w:lastRenderedPageBreak/>
        <w:t>Introduction</w:t>
      </w:r>
    </w:p>
    <w:p w14:paraId="725BA065" w14:textId="3D140F7B" w:rsidR="00414BF9" w:rsidRPr="00701837" w:rsidRDefault="00414BF9" w:rsidP="45B006A4">
      <w:pPr>
        <w:spacing w:after="240"/>
      </w:pPr>
      <w:r>
        <w:t>We are committed to promoting diversity and inclusivity in our programs. The information provided will help us understand the diversity of our participants and tailor our efforts to support everyone effectively. Your responses are confidential and will only be used for evaluation and reporting purposes.</w:t>
      </w:r>
    </w:p>
    <w:p w14:paraId="455D6A64" w14:textId="77777777" w:rsidR="00DD79F1" w:rsidRPr="00701837" w:rsidRDefault="00DD79F1" w:rsidP="45B006A4">
      <w:pPr>
        <w:pStyle w:val="Heading2"/>
        <w:spacing w:after="0"/>
      </w:pPr>
      <w:r>
        <w:t>Consent Statement</w:t>
      </w:r>
    </w:p>
    <w:p w14:paraId="2BC74A02" w14:textId="4BF92D6B" w:rsidR="00DD79F1" w:rsidRDefault="00DD79F1" w:rsidP="45B006A4">
      <w:pPr>
        <w:spacing w:after="240"/>
      </w:pPr>
      <w:r>
        <w:t>By submitting this form, you consent to the collection and use of this information for program evaluation and reporting purposes. Your participation is voluntary, and you may opt out at any time.</w:t>
      </w:r>
    </w:p>
    <w:p w14:paraId="70F437F7" w14:textId="302F85BD" w:rsidR="00414BF9" w:rsidRPr="00701837" w:rsidRDefault="00DD79F1" w:rsidP="45B006A4">
      <w:pPr>
        <w:pStyle w:val="Heading2"/>
        <w:spacing w:after="240"/>
      </w:pPr>
      <w:r>
        <w:t xml:space="preserve">Section 1: </w:t>
      </w:r>
      <w:r w:rsidR="006242BA">
        <w:t xml:space="preserve">Participant </w:t>
      </w:r>
      <w:r w:rsidR="4105CB57">
        <w:t xml:space="preserve">Information </w:t>
      </w:r>
      <w:r w:rsidR="00DD6D1D">
        <w:t xml:space="preserve">and </w:t>
      </w:r>
      <w:r w:rsidR="04B878E8">
        <w:t>P</w:t>
      </w:r>
      <w:r w:rsidR="00DD6D1D">
        <w:t xml:space="preserve">rogram </w:t>
      </w:r>
      <w:r w:rsidR="34AEFF20">
        <w:t>E</w:t>
      </w:r>
      <w:r w:rsidR="00DD6D1D">
        <w:t>nrollment</w:t>
      </w:r>
    </w:p>
    <w:p w14:paraId="5CD6A35D" w14:textId="7F9A7367" w:rsidR="004D0031" w:rsidRPr="001E2687" w:rsidRDefault="004D0031" w:rsidP="45B006A4">
      <w:pPr>
        <w:pStyle w:val="ListParagraph"/>
        <w:numPr>
          <w:ilvl w:val="0"/>
          <w:numId w:val="3"/>
        </w:numPr>
        <w:spacing w:after="0"/>
      </w:pPr>
      <w:r>
        <w:t>Participant Name</w:t>
      </w:r>
    </w:p>
    <w:p w14:paraId="1C84A07F" w14:textId="3EB143BE" w:rsidR="004D0031" w:rsidRDefault="00414BF9" w:rsidP="45B006A4">
      <w:pPr>
        <w:spacing w:after="0"/>
        <w:ind w:firstLine="720"/>
      </w:pPr>
      <w:r>
        <w:t>F</w:t>
      </w:r>
      <w:r w:rsidR="00AD5724">
        <w:t xml:space="preserve">irst </w:t>
      </w:r>
      <w:r>
        <w:t>Name: ___________________</w:t>
      </w:r>
      <w:r w:rsidR="00E233D6">
        <w:t>__</w:t>
      </w:r>
      <w:r>
        <w:t>_______</w:t>
      </w:r>
      <w:r w:rsidR="004229F3">
        <w:t>___</w:t>
      </w:r>
    </w:p>
    <w:p w14:paraId="20D14E68" w14:textId="6A92BF40" w:rsidR="001E2687" w:rsidRDefault="001E2687" w:rsidP="45B006A4">
      <w:pPr>
        <w:spacing w:after="0"/>
        <w:ind w:firstLine="720"/>
      </w:pPr>
      <w:r>
        <w:t>Middle Name</w:t>
      </w:r>
      <w:r w:rsidR="004229F3">
        <w:t>/s</w:t>
      </w:r>
      <w:r>
        <w:t>: __________________________</w:t>
      </w:r>
      <w:r w:rsidR="004229F3">
        <w:t>_</w:t>
      </w:r>
    </w:p>
    <w:p w14:paraId="64140526" w14:textId="462395B5" w:rsidR="00414BF9" w:rsidRPr="00701837" w:rsidRDefault="00AD5724" w:rsidP="45B006A4">
      <w:pPr>
        <w:spacing w:after="240"/>
        <w:ind w:firstLine="720"/>
      </w:pPr>
      <w:r>
        <w:t>Last Name</w:t>
      </w:r>
      <w:r w:rsidR="004229F3">
        <w:t>/s</w:t>
      </w:r>
      <w:r>
        <w:t>: ________________</w:t>
      </w:r>
      <w:r w:rsidR="004229F3">
        <w:t>______________</w:t>
      </w:r>
    </w:p>
    <w:p w14:paraId="555472A2" w14:textId="7368F1BA" w:rsidR="00414BF9" w:rsidRDefault="00414BF9" w:rsidP="45B006A4">
      <w:pPr>
        <w:pStyle w:val="ListParagraph"/>
        <w:numPr>
          <w:ilvl w:val="0"/>
          <w:numId w:val="3"/>
        </w:numPr>
        <w:spacing w:after="0"/>
      </w:pPr>
      <w:r>
        <w:t xml:space="preserve">Date of Birth </w:t>
      </w:r>
      <w:r w:rsidR="58513FE4">
        <w:t>(</w:t>
      </w:r>
      <w:r w:rsidR="002267C3">
        <w:t>MM/DD/YY</w:t>
      </w:r>
      <w:r w:rsidR="370A4F7B">
        <w:t>): __________________</w:t>
      </w:r>
    </w:p>
    <w:p w14:paraId="00912CE1" w14:textId="37FAC50E" w:rsidR="45B006A4" w:rsidRDefault="45B006A4" w:rsidP="45B006A4">
      <w:pPr>
        <w:spacing w:after="0"/>
      </w:pPr>
    </w:p>
    <w:p w14:paraId="0AB5D5C1" w14:textId="34F4A160" w:rsidR="45B006A4" w:rsidRDefault="45B006A4" w:rsidP="45B006A4">
      <w:pPr>
        <w:spacing w:after="0"/>
      </w:pPr>
    </w:p>
    <w:tbl>
      <w:tblPr>
        <w:tblStyle w:val="TableGrid"/>
        <w:tblW w:w="0" w:type="auto"/>
        <w:tblLayout w:type="fixed"/>
        <w:tblLook w:val="06A0" w:firstRow="1" w:lastRow="0" w:firstColumn="1" w:lastColumn="0" w:noHBand="1" w:noVBand="1"/>
      </w:tblPr>
      <w:tblGrid>
        <w:gridCol w:w="13140"/>
      </w:tblGrid>
      <w:tr w:rsidR="45B006A4" w14:paraId="6D13FEF3" w14:textId="77777777" w:rsidTr="45B006A4">
        <w:trPr>
          <w:trHeight w:val="300"/>
        </w:trPr>
        <w:tc>
          <w:tcPr>
            <w:tcW w:w="13140" w:type="dxa"/>
            <w:shd w:val="clear" w:color="auto" w:fill="E2EFD9" w:themeFill="accent6" w:themeFillTint="33"/>
          </w:tcPr>
          <w:p w14:paraId="2CA56B8F" w14:textId="68CBD30D" w:rsidR="09AAC6CF" w:rsidRDefault="09AAC6CF" w:rsidP="45B006A4">
            <w:pPr>
              <w:pStyle w:val="ListParagraph"/>
              <w:ind w:left="0"/>
              <w:rPr>
                <w:i/>
                <w:iCs/>
              </w:rPr>
            </w:pPr>
            <w:r w:rsidRPr="45B006A4">
              <w:rPr>
                <w:i/>
                <w:iCs/>
              </w:rPr>
              <w:t>Note: You may choose to omit the aging population question</w:t>
            </w:r>
            <w:r w:rsidR="6EA9A20D" w:rsidRPr="45B006A4">
              <w:rPr>
                <w:i/>
                <w:iCs/>
              </w:rPr>
              <w:t>, Question 15,</w:t>
            </w:r>
            <w:r w:rsidRPr="45B006A4">
              <w:rPr>
                <w:i/>
                <w:iCs/>
              </w:rPr>
              <w:t xml:space="preserve"> at the end of this form if you are already collecting date of birth information, or vice versa. Collecting date of birth can also help identify whether a participant has been previously enrolled, aiding in the prevention of duplicate entries.</w:t>
            </w:r>
          </w:p>
        </w:tc>
      </w:tr>
    </w:tbl>
    <w:p w14:paraId="222C535D" w14:textId="27E5735D" w:rsidR="00171DFE" w:rsidRPr="00701837" w:rsidRDefault="00171DFE" w:rsidP="45B006A4">
      <w:pPr>
        <w:pStyle w:val="ListParagraph"/>
        <w:numPr>
          <w:ilvl w:val="0"/>
          <w:numId w:val="3"/>
        </w:numPr>
        <w:spacing w:before="240" w:after="0"/>
      </w:pPr>
      <w:r>
        <w:t>Select the option that best describes you</w:t>
      </w:r>
      <w:r w:rsidR="5DFFE6A8">
        <w:t xml:space="preserve">r gender: </w:t>
      </w:r>
    </w:p>
    <w:p w14:paraId="60B08BF3" w14:textId="77777777" w:rsidR="004A6BCA" w:rsidRPr="00701837" w:rsidRDefault="004A6BCA" w:rsidP="45B006A4">
      <w:pPr>
        <w:pStyle w:val="ListParagraph"/>
        <w:numPr>
          <w:ilvl w:val="1"/>
          <w:numId w:val="3"/>
        </w:numPr>
        <w:spacing w:after="0"/>
      </w:pPr>
      <w:r>
        <w:t>Female</w:t>
      </w:r>
    </w:p>
    <w:p w14:paraId="6FF5CC7B" w14:textId="77777777" w:rsidR="004A6BCA" w:rsidRPr="00701837" w:rsidRDefault="004A6BCA" w:rsidP="45B006A4">
      <w:pPr>
        <w:pStyle w:val="ListParagraph"/>
        <w:numPr>
          <w:ilvl w:val="1"/>
          <w:numId w:val="3"/>
        </w:numPr>
        <w:spacing w:after="0"/>
      </w:pPr>
      <w:r>
        <w:t>Male</w:t>
      </w:r>
    </w:p>
    <w:p w14:paraId="43B27768" w14:textId="77777777" w:rsidR="004A6BCA" w:rsidRPr="00701837" w:rsidRDefault="004A6BCA" w:rsidP="45B006A4">
      <w:pPr>
        <w:pStyle w:val="ListParagraph"/>
        <w:numPr>
          <w:ilvl w:val="1"/>
          <w:numId w:val="3"/>
        </w:numPr>
        <w:spacing w:after="0"/>
      </w:pPr>
      <w:r>
        <w:t>Non-binary</w:t>
      </w:r>
    </w:p>
    <w:p w14:paraId="309B99D6" w14:textId="77777777" w:rsidR="004A6BCA" w:rsidRPr="00701837" w:rsidRDefault="004A6BCA" w:rsidP="45B006A4">
      <w:pPr>
        <w:pStyle w:val="ListParagraph"/>
        <w:numPr>
          <w:ilvl w:val="1"/>
          <w:numId w:val="3"/>
        </w:numPr>
        <w:spacing w:after="0"/>
      </w:pPr>
      <w:r>
        <w:t>Prefer not to say</w:t>
      </w:r>
    </w:p>
    <w:p w14:paraId="5C698467" w14:textId="77777777" w:rsidR="004A6BCA" w:rsidRPr="00701837" w:rsidRDefault="004A6BCA" w:rsidP="45B006A4">
      <w:pPr>
        <w:pStyle w:val="ListParagraph"/>
        <w:numPr>
          <w:ilvl w:val="1"/>
          <w:numId w:val="3"/>
        </w:numPr>
        <w:spacing w:after="240"/>
      </w:pPr>
      <w:r>
        <w:t>Other: _______________</w:t>
      </w:r>
    </w:p>
    <w:p w14:paraId="58741623" w14:textId="5696BE9F" w:rsidR="3F82A94E" w:rsidRDefault="3F82A94E" w:rsidP="3F82A94E">
      <w:pPr>
        <w:pStyle w:val="ListParagraph"/>
        <w:spacing w:after="240"/>
        <w:ind w:left="1440"/>
      </w:pPr>
    </w:p>
    <w:p w14:paraId="57093F34" w14:textId="77777777" w:rsidR="004A6BCA" w:rsidRPr="00701837" w:rsidRDefault="004A6BCA" w:rsidP="45B006A4">
      <w:pPr>
        <w:pStyle w:val="ListParagraph"/>
        <w:numPr>
          <w:ilvl w:val="0"/>
          <w:numId w:val="3"/>
        </w:numPr>
        <w:spacing w:after="0"/>
      </w:pPr>
      <w:r>
        <w:t>Contact Information:</w:t>
      </w:r>
    </w:p>
    <w:p w14:paraId="18CA9B4A" w14:textId="6FB8F1D4" w:rsidR="004A6BCA" w:rsidRPr="00701837" w:rsidRDefault="004A6BCA" w:rsidP="45B006A4">
      <w:pPr>
        <w:pStyle w:val="ListParagraph"/>
        <w:numPr>
          <w:ilvl w:val="1"/>
          <w:numId w:val="3"/>
        </w:numPr>
        <w:spacing w:after="0"/>
      </w:pPr>
      <w:r w:rsidRPr="45B006A4">
        <w:rPr>
          <w:b/>
          <w:bCs/>
        </w:rPr>
        <w:t>Email Address:</w:t>
      </w:r>
      <w:r>
        <w:t xml:space="preserve"> ___________</w:t>
      </w:r>
      <w:r w:rsidR="00171DFE">
        <w:t>@</w:t>
      </w:r>
      <w:r>
        <w:t>_______________</w:t>
      </w:r>
    </w:p>
    <w:p w14:paraId="2FB420DA" w14:textId="5E46EE5A" w:rsidR="004A6BCA" w:rsidRPr="00701837" w:rsidRDefault="004A6BCA" w:rsidP="45B006A4">
      <w:pPr>
        <w:pStyle w:val="ListParagraph"/>
        <w:numPr>
          <w:ilvl w:val="1"/>
          <w:numId w:val="3"/>
        </w:numPr>
        <w:spacing w:after="240"/>
      </w:pPr>
      <w:r w:rsidRPr="3F82A94E">
        <w:rPr>
          <w:b/>
          <w:bCs/>
        </w:rPr>
        <w:t>Phone Number:</w:t>
      </w:r>
      <w:r>
        <w:t xml:space="preserve"> </w:t>
      </w:r>
      <w:r w:rsidR="00171DFE">
        <w:t>(_ _ _) _ _ _ - _ _ _ _</w:t>
      </w:r>
    </w:p>
    <w:p w14:paraId="114330A7" w14:textId="3F91D849" w:rsidR="3F82A94E" w:rsidRDefault="3F82A94E" w:rsidP="3F82A94E">
      <w:pPr>
        <w:pStyle w:val="ListParagraph"/>
        <w:spacing w:after="240"/>
        <w:ind w:left="1440"/>
      </w:pPr>
    </w:p>
    <w:p w14:paraId="2C5D232A" w14:textId="3D75EC52" w:rsidR="004A6BCA" w:rsidRPr="00701837" w:rsidRDefault="004A6BCA" w:rsidP="45B006A4">
      <w:pPr>
        <w:pStyle w:val="ListParagraph"/>
        <w:numPr>
          <w:ilvl w:val="0"/>
          <w:numId w:val="3"/>
        </w:numPr>
        <w:spacing w:after="0"/>
      </w:pPr>
      <w:r>
        <w:t>Address</w:t>
      </w:r>
      <w:r w:rsidR="007531AE">
        <w:t>:</w:t>
      </w:r>
    </w:p>
    <w:p w14:paraId="0C1ABF2E" w14:textId="77777777" w:rsidR="004A6BCA" w:rsidRPr="00701837" w:rsidRDefault="004A6BCA" w:rsidP="45B006A4">
      <w:pPr>
        <w:spacing w:after="0"/>
        <w:ind w:left="720"/>
      </w:pPr>
      <w:r>
        <w:t xml:space="preserve"> Street: __________________________ </w:t>
      </w:r>
    </w:p>
    <w:p w14:paraId="7924EEAC" w14:textId="77777777" w:rsidR="004A6BCA" w:rsidRPr="00701837" w:rsidRDefault="004A6BCA" w:rsidP="45B006A4">
      <w:pPr>
        <w:spacing w:after="0"/>
        <w:ind w:left="720"/>
      </w:pPr>
      <w:r>
        <w:t xml:space="preserve">City: ____________________________ </w:t>
      </w:r>
    </w:p>
    <w:p w14:paraId="18E527B6" w14:textId="44E469E0" w:rsidR="004A6BCA" w:rsidRDefault="004A6BCA" w:rsidP="45B006A4">
      <w:pPr>
        <w:spacing w:after="240"/>
        <w:ind w:left="720"/>
      </w:pPr>
      <w:r>
        <w:t xml:space="preserve">Zip Code: </w:t>
      </w:r>
      <w:r w:rsidR="00171DFE">
        <w:t xml:space="preserve">_ _ _ _ _ </w:t>
      </w:r>
    </w:p>
    <w:p w14:paraId="7C04BCF5" w14:textId="4A2FB69B" w:rsidR="004A6BCA" w:rsidRDefault="004A6BCA" w:rsidP="45B006A4">
      <w:pPr>
        <w:pStyle w:val="Heading2"/>
        <w:spacing w:after="240"/>
      </w:pPr>
      <w:r>
        <w:t xml:space="preserve">Section 2: </w:t>
      </w:r>
      <w:r w:rsidR="0096242B">
        <w:t xml:space="preserve">Program </w:t>
      </w:r>
      <w:r w:rsidR="4726266A">
        <w:t>E</w:t>
      </w:r>
      <w:r w:rsidR="0096242B">
        <w:t xml:space="preserve">nrollment </w:t>
      </w:r>
    </w:p>
    <w:tbl>
      <w:tblPr>
        <w:tblStyle w:val="TableGrid"/>
        <w:tblW w:w="0" w:type="auto"/>
        <w:tblLook w:val="04A0" w:firstRow="1" w:lastRow="0" w:firstColumn="1" w:lastColumn="0" w:noHBand="0" w:noVBand="1"/>
      </w:tblPr>
      <w:tblGrid>
        <w:gridCol w:w="13130"/>
      </w:tblGrid>
      <w:tr w:rsidR="007531AE" w14:paraId="49A82CCB" w14:textId="77777777" w:rsidTr="45B006A4">
        <w:tc>
          <w:tcPr>
            <w:tcW w:w="13130" w:type="dxa"/>
            <w:shd w:val="clear" w:color="auto" w:fill="E2EFD9" w:themeFill="accent6" w:themeFillTint="33"/>
          </w:tcPr>
          <w:p w14:paraId="39DF6165" w14:textId="7E03334B" w:rsidR="007531AE" w:rsidRDefault="57CD455D" w:rsidP="45B006A4">
            <w:pPr>
              <w:rPr>
                <w:i/>
                <w:iCs/>
              </w:rPr>
            </w:pPr>
            <w:r w:rsidRPr="45B006A4">
              <w:rPr>
                <w:i/>
                <w:iCs/>
              </w:rPr>
              <w:t xml:space="preserve">Note: </w:t>
            </w:r>
            <w:r w:rsidR="007531AE" w:rsidRPr="45B006A4">
              <w:rPr>
                <w:i/>
                <w:iCs/>
              </w:rPr>
              <w:t>Before enrolling a new participant, make sure this individual has not been previously enrolled in this program.</w:t>
            </w:r>
          </w:p>
        </w:tc>
      </w:tr>
    </w:tbl>
    <w:p w14:paraId="670A9DF5" w14:textId="77777777" w:rsidR="0096242B" w:rsidRPr="00701837" w:rsidRDefault="0096242B" w:rsidP="45B006A4">
      <w:pPr>
        <w:pStyle w:val="ListParagraph"/>
        <w:numPr>
          <w:ilvl w:val="0"/>
          <w:numId w:val="3"/>
        </w:numPr>
        <w:spacing w:before="240" w:after="240"/>
      </w:pPr>
      <w:r>
        <w:t>Program in which participant is enrolling: __________________________</w:t>
      </w:r>
    </w:p>
    <w:p w14:paraId="1D5AB784" w14:textId="1BB701DF" w:rsidR="0096242B" w:rsidRPr="00701837" w:rsidRDefault="0096242B" w:rsidP="45B006A4">
      <w:pPr>
        <w:pStyle w:val="ListParagraph"/>
        <w:numPr>
          <w:ilvl w:val="0"/>
          <w:numId w:val="3"/>
        </w:numPr>
        <w:spacing w:after="240"/>
      </w:pPr>
      <w:r>
        <w:t xml:space="preserve">Enrolment Date </w:t>
      </w:r>
      <w:r w:rsidR="0360D264">
        <w:t>(</w:t>
      </w:r>
      <w:r>
        <w:t>MM/DD/YY</w:t>
      </w:r>
      <w:r w:rsidR="479907D5">
        <w:t>): __________________________</w:t>
      </w:r>
    </w:p>
    <w:tbl>
      <w:tblPr>
        <w:tblStyle w:val="TableGrid"/>
        <w:tblW w:w="0" w:type="auto"/>
        <w:tblLayout w:type="fixed"/>
        <w:tblLook w:val="06A0" w:firstRow="1" w:lastRow="0" w:firstColumn="1" w:lastColumn="0" w:noHBand="1" w:noVBand="1"/>
      </w:tblPr>
      <w:tblGrid>
        <w:gridCol w:w="13140"/>
      </w:tblGrid>
      <w:tr w:rsidR="45B006A4" w14:paraId="2D72D38D" w14:textId="77777777" w:rsidTr="45B006A4">
        <w:trPr>
          <w:trHeight w:val="300"/>
        </w:trPr>
        <w:tc>
          <w:tcPr>
            <w:tcW w:w="13140" w:type="dxa"/>
            <w:shd w:val="clear" w:color="auto" w:fill="E2EFD9" w:themeFill="accent6" w:themeFillTint="33"/>
          </w:tcPr>
          <w:p w14:paraId="6C8B5EC1" w14:textId="638F9D11" w:rsidR="69C2AC94" w:rsidRDefault="69C2AC94" w:rsidP="45B006A4">
            <w:pPr>
              <w:rPr>
                <w:i/>
                <w:iCs/>
              </w:rPr>
            </w:pPr>
            <w:r w:rsidRPr="45B006A4">
              <w:rPr>
                <w:i/>
                <w:iCs/>
              </w:rPr>
              <w:t>Note: Enrollment date is required to track # of participants served over time.</w:t>
            </w:r>
          </w:p>
        </w:tc>
      </w:tr>
    </w:tbl>
    <w:p w14:paraId="6B755319" w14:textId="1AAD6160" w:rsidR="007531AE" w:rsidRPr="00701837" w:rsidRDefault="0096242B" w:rsidP="45B006A4">
      <w:pPr>
        <w:spacing w:before="240" w:after="240"/>
      </w:pPr>
      <w:r w:rsidRPr="45B006A4">
        <w:rPr>
          <w:b/>
          <w:bCs/>
        </w:rPr>
        <w:t xml:space="preserve">Participant ID: </w:t>
      </w:r>
      <w:r>
        <w:t>_________ (to be filled</w:t>
      </w:r>
      <w:r w:rsidR="3D28C68A">
        <w:t xml:space="preserve"> in</w:t>
      </w:r>
      <w:r>
        <w:t xml:space="preserve"> by program staff)</w:t>
      </w:r>
    </w:p>
    <w:p w14:paraId="1457220A" w14:textId="5CE11942" w:rsidR="00414BF9" w:rsidRPr="00701837" w:rsidRDefault="00414BF9" w:rsidP="45B006A4">
      <w:pPr>
        <w:pStyle w:val="Heading2"/>
        <w:spacing w:after="240"/>
      </w:pPr>
      <w:r>
        <w:t xml:space="preserve">Section </w:t>
      </w:r>
      <w:r w:rsidR="00240E0C">
        <w:t>3</w:t>
      </w:r>
      <w:r>
        <w:t>: Demographic Information</w:t>
      </w:r>
    </w:p>
    <w:p w14:paraId="2AC06554" w14:textId="77777777" w:rsidR="004F59C7" w:rsidRDefault="00414BF9" w:rsidP="45B006A4">
      <w:pPr>
        <w:pStyle w:val="ListParagraph"/>
        <w:numPr>
          <w:ilvl w:val="0"/>
          <w:numId w:val="3"/>
        </w:numPr>
        <w:spacing w:after="0"/>
      </w:pPr>
      <w:r>
        <w:t xml:space="preserve">Racial or Ethnic Identity </w:t>
      </w:r>
    </w:p>
    <w:p w14:paraId="6DC19247" w14:textId="153FA436" w:rsidR="00414BF9" w:rsidRPr="004F59C7" w:rsidRDefault="20FD3B29" w:rsidP="45B006A4">
      <w:pPr>
        <w:pStyle w:val="ListParagraph"/>
        <w:spacing w:after="0"/>
        <w:ind w:left="0"/>
      </w:pPr>
      <w:r>
        <w:t xml:space="preserve">Please select </w:t>
      </w:r>
      <w:r w:rsidR="00414BF9">
        <w:t>all that apply</w:t>
      </w:r>
      <w:r w:rsidR="193EE16D">
        <w:t xml:space="preserve">: </w:t>
      </w:r>
    </w:p>
    <w:p w14:paraId="361593EC" w14:textId="56F807AB" w:rsidR="00414BF9" w:rsidRPr="00701837" w:rsidRDefault="1A3A2B9F" w:rsidP="3F82A94E">
      <w:pPr>
        <w:pStyle w:val="ListParagraph"/>
        <w:numPr>
          <w:ilvl w:val="1"/>
          <w:numId w:val="4"/>
        </w:numPr>
        <w:spacing w:after="0"/>
      </w:pPr>
      <w:r w:rsidRPr="3F82A94E">
        <w:t xml:space="preserve">American Indian or Alaska Native </w:t>
      </w:r>
    </w:p>
    <w:p w14:paraId="7230B876" w14:textId="47C27472" w:rsidR="787AB6C2" w:rsidRDefault="787AB6C2" w:rsidP="3F82A94E">
      <w:pPr>
        <w:pStyle w:val="ListParagraph"/>
        <w:numPr>
          <w:ilvl w:val="1"/>
          <w:numId w:val="4"/>
        </w:numPr>
        <w:spacing w:after="0"/>
      </w:pPr>
      <w:r>
        <w:t>Asian</w:t>
      </w:r>
    </w:p>
    <w:p w14:paraId="55BC4070" w14:textId="23B2FEBF" w:rsidR="1A3A2B9F" w:rsidRDefault="1A3A2B9F" w:rsidP="3F82A94E">
      <w:pPr>
        <w:pStyle w:val="ListParagraph"/>
        <w:numPr>
          <w:ilvl w:val="1"/>
          <w:numId w:val="4"/>
        </w:numPr>
        <w:spacing w:after="0"/>
      </w:pPr>
      <w:r w:rsidRPr="3F82A94E">
        <w:t>Black or African American</w:t>
      </w:r>
    </w:p>
    <w:p w14:paraId="5FD1E3BD" w14:textId="44C51DFA" w:rsidR="1A3A2B9F" w:rsidRDefault="1A3A2B9F" w:rsidP="3F82A94E">
      <w:pPr>
        <w:pStyle w:val="ListParagraph"/>
        <w:numPr>
          <w:ilvl w:val="1"/>
          <w:numId w:val="4"/>
        </w:numPr>
        <w:spacing w:after="0"/>
      </w:pPr>
      <w:r w:rsidRPr="3F82A94E">
        <w:t>Hispanic or Latino</w:t>
      </w:r>
    </w:p>
    <w:p w14:paraId="1FA92EBE" w14:textId="72FA759B" w:rsidR="1A3A2B9F" w:rsidRDefault="1A3A2B9F" w:rsidP="3F82A94E">
      <w:pPr>
        <w:pStyle w:val="ListParagraph"/>
        <w:numPr>
          <w:ilvl w:val="1"/>
          <w:numId w:val="4"/>
        </w:numPr>
        <w:spacing w:after="0"/>
      </w:pPr>
      <w:r w:rsidRPr="3F82A94E">
        <w:t>Middle Eastern or North African</w:t>
      </w:r>
    </w:p>
    <w:p w14:paraId="5DC8135D" w14:textId="6A264A58" w:rsidR="1A3A2B9F" w:rsidRDefault="1A3A2B9F" w:rsidP="3F82A94E">
      <w:pPr>
        <w:pStyle w:val="ListParagraph"/>
        <w:numPr>
          <w:ilvl w:val="1"/>
          <w:numId w:val="4"/>
        </w:numPr>
        <w:spacing w:after="0"/>
      </w:pPr>
      <w:r w:rsidRPr="3F82A94E">
        <w:t>Native Hawaiian or Pacific Islander</w:t>
      </w:r>
    </w:p>
    <w:p w14:paraId="1F59138D" w14:textId="675179DC" w:rsidR="1A3A2B9F" w:rsidRDefault="1A3A2B9F" w:rsidP="3F82A94E">
      <w:pPr>
        <w:pStyle w:val="ListParagraph"/>
        <w:numPr>
          <w:ilvl w:val="1"/>
          <w:numId w:val="4"/>
        </w:numPr>
        <w:spacing w:after="0"/>
      </w:pPr>
      <w:r w:rsidRPr="3F82A94E">
        <w:t>White</w:t>
      </w:r>
    </w:p>
    <w:p w14:paraId="05F522DB" w14:textId="6F50EC7C" w:rsidR="00D5717B" w:rsidRDefault="00414BF9" w:rsidP="3F82A94E">
      <w:pPr>
        <w:pStyle w:val="ListParagraph"/>
        <w:numPr>
          <w:ilvl w:val="1"/>
          <w:numId w:val="4"/>
        </w:numPr>
        <w:spacing w:after="0"/>
      </w:pPr>
      <w:r>
        <w:t>Other: _______________</w:t>
      </w:r>
    </w:p>
    <w:p w14:paraId="0E8D5453" w14:textId="77777777" w:rsidR="00D5717B" w:rsidRDefault="00D5717B">
      <w:r>
        <w:br w:type="page"/>
      </w:r>
    </w:p>
    <w:tbl>
      <w:tblPr>
        <w:tblStyle w:val="TableGrid"/>
        <w:tblW w:w="0" w:type="auto"/>
        <w:tblLook w:val="04A0" w:firstRow="1" w:lastRow="0" w:firstColumn="1" w:lastColumn="0" w:noHBand="0" w:noVBand="1"/>
      </w:tblPr>
      <w:tblGrid>
        <w:gridCol w:w="13130"/>
      </w:tblGrid>
      <w:tr w:rsidR="007531AE" w14:paraId="40428132" w14:textId="77777777" w:rsidTr="3F82A94E">
        <w:tc>
          <w:tcPr>
            <w:tcW w:w="13130" w:type="dxa"/>
            <w:shd w:val="clear" w:color="auto" w:fill="E2EFD9" w:themeFill="accent6" w:themeFillTint="33"/>
          </w:tcPr>
          <w:p w14:paraId="67C45E94" w14:textId="31526510" w:rsidR="007531AE" w:rsidRDefault="3D04062A" w:rsidP="3F82A94E">
            <w:pPr>
              <w:rPr>
                <w:i/>
                <w:iCs/>
              </w:rPr>
            </w:pPr>
            <w:r w:rsidRPr="3F82A94E">
              <w:rPr>
                <w:i/>
                <w:iCs/>
              </w:rPr>
              <w:lastRenderedPageBreak/>
              <w:t>Note</w:t>
            </w:r>
            <w:r w:rsidR="142D78E3" w:rsidRPr="3F82A94E">
              <w:rPr>
                <w:i/>
                <w:iCs/>
              </w:rPr>
              <w:t>s</w:t>
            </w:r>
            <w:r w:rsidRPr="3F82A94E">
              <w:rPr>
                <w:i/>
                <w:iCs/>
              </w:rPr>
              <w:t xml:space="preserve">: </w:t>
            </w:r>
          </w:p>
          <w:p w14:paraId="5DFBB0C2" w14:textId="515A42A7" w:rsidR="007531AE" w:rsidRDefault="3D04062A" w:rsidP="3F82A94E">
            <w:pPr>
              <w:pStyle w:val="ListParagraph"/>
              <w:numPr>
                <w:ilvl w:val="0"/>
                <w:numId w:val="1"/>
              </w:numPr>
              <w:rPr>
                <w:i/>
                <w:iCs/>
              </w:rPr>
            </w:pPr>
            <w:r w:rsidRPr="3F82A94E">
              <w:rPr>
                <w:i/>
                <w:iCs/>
              </w:rPr>
              <w:t xml:space="preserve">Question 8 </w:t>
            </w:r>
            <w:r w:rsidR="007531AE" w:rsidRPr="3F82A94E">
              <w:rPr>
                <w:i/>
                <w:iCs/>
              </w:rPr>
              <w:t>can be used to determine whether the individual identifies as part of a racialized minority</w:t>
            </w:r>
            <w:r w:rsidR="0A3359BE" w:rsidRPr="3F82A94E">
              <w:rPr>
                <w:i/>
                <w:iCs/>
              </w:rPr>
              <w:t xml:space="preserve"> by</w:t>
            </w:r>
            <w:r w:rsidR="007531AE" w:rsidRPr="3F82A94E">
              <w:rPr>
                <w:i/>
                <w:iCs/>
              </w:rPr>
              <w:t xml:space="preserve"> aggregating all non-white races and ethnicities.</w:t>
            </w:r>
            <w:r w:rsidR="2371F300" w:rsidRPr="3F82A94E">
              <w:rPr>
                <w:i/>
                <w:iCs/>
              </w:rPr>
              <w:t xml:space="preserve"> </w:t>
            </w:r>
          </w:p>
          <w:p w14:paraId="2E8F0869" w14:textId="075F04DB" w:rsidR="007531AE" w:rsidRDefault="11C81BFE" w:rsidP="3F82A94E">
            <w:pPr>
              <w:pStyle w:val="ListParagraph"/>
              <w:numPr>
                <w:ilvl w:val="0"/>
                <w:numId w:val="1"/>
              </w:numPr>
              <w:rPr>
                <w:i/>
                <w:iCs/>
              </w:rPr>
            </w:pPr>
            <w:r w:rsidRPr="3F82A94E">
              <w:rPr>
                <w:i/>
                <w:iCs/>
              </w:rPr>
              <w:t xml:space="preserve">Visit </w:t>
            </w:r>
            <w:hyperlink r:id="rId11">
              <w:r w:rsidR="6632F201" w:rsidRPr="3F82A94E">
                <w:rPr>
                  <w:rStyle w:val="Hyperlink"/>
                  <w:i/>
                  <w:iCs/>
                </w:rPr>
                <w:t>US Census Bureau</w:t>
              </w:r>
            </w:hyperlink>
            <w:r w:rsidR="6632F201" w:rsidRPr="3F82A94E">
              <w:rPr>
                <w:i/>
                <w:iCs/>
              </w:rPr>
              <w:t xml:space="preserve"> for </w:t>
            </w:r>
            <w:r w:rsidR="2C8624D6" w:rsidRPr="3F82A94E">
              <w:rPr>
                <w:rFonts w:asciiTheme="minorHAnsi" w:eastAsiaTheme="minorEastAsia" w:hAnsiTheme="minorHAnsi" w:cstheme="minorBidi"/>
                <w:i/>
                <w:iCs/>
              </w:rPr>
              <w:t>Definitions for Race/Ethnicity Reporting Categories</w:t>
            </w:r>
            <w:r w:rsidR="7E743114" w:rsidRPr="3F82A94E">
              <w:rPr>
                <w:rFonts w:asciiTheme="minorHAnsi" w:eastAsiaTheme="minorEastAsia" w:hAnsiTheme="minorHAnsi" w:cstheme="minorBidi"/>
                <w:i/>
                <w:iCs/>
              </w:rPr>
              <w:t>.</w:t>
            </w:r>
          </w:p>
        </w:tc>
      </w:tr>
    </w:tbl>
    <w:p w14:paraId="58A7C64F" w14:textId="77777777" w:rsidR="007531AE" w:rsidRDefault="007531AE" w:rsidP="45B006A4">
      <w:pPr>
        <w:spacing w:after="0"/>
      </w:pPr>
    </w:p>
    <w:p w14:paraId="2846DD9D" w14:textId="18603ED3" w:rsidR="00414BF9" w:rsidRPr="00536A73" w:rsidRDefault="00414BF9" w:rsidP="45B006A4">
      <w:pPr>
        <w:pStyle w:val="ListParagraph"/>
        <w:numPr>
          <w:ilvl w:val="0"/>
          <w:numId w:val="3"/>
        </w:numPr>
        <w:spacing w:after="0"/>
      </w:pPr>
      <w:r>
        <w:t xml:space="preserve">LGBTQIA+ Identification </w:t>
      </w:r>
    </w:p>
    <w:p w14:paraId="41B09066" w14:textId="77777777" w:rsidR="00414BF9" w:rsidRPr="00701837" w:rsidRDefault="00414BF9" w:rsidP="45B006A4">
      <w:pPr>
        <w:pStyle w:val="ListParagraph"/>
        <w:numPr>
          <w:ilvl w:val="1"/>
          <w:numId w:val="8"/>
        </w:numPr>
        <w:spacing w:after="0"/>
      </w:pPr>
      <w:r>
        <w:t>Yes</w:t>
      </w:r>
    </w:p>
    <w:p w14:paraId="2DA07405" w14:textId="77777777" w:rsidR="00414BF9" w:rsidRPr="00701837" w:rsidRDefault="00414BF9" w:rsidP="45B006A4">
      <w:pPr>
        <w:pStyle w:val="ListParagraph"/>
        <w:numPr>
          <w:ilvl w:val="1"/>
          <w:numId w:val="8"/>
        </w:numPr>
        <w:spacing w:after="0"/>
      </w:pPr>
      <w:r>
        <w:t>No</w:t>
      </w:r>
    </w:p>
    <w:p w14:paraId="7F8FAAEB" w14:textId="77777777" w:rsidR="00414BF9" w:rsidRPr="00701837" w:rsidRDefault="00414BF9" w:rsidP="45B006A4">
      <w:pPr>
        <w:pStyle w:val="ListParagraph"/>
        <w:numPr>
          <w:ilvl w:val="1"/>
          <w:numId w:val="8"/>
        </w:numPr>
        <w:spacing w:after="240"/>
      </w:pPr>
      <w:r>
        <w:t>Prefer not to say</w:t>
      </w:r>
    </w:p>
    <w:p w14:paraId="06EC61FD" w14:textId="6A4DDA5F" w:rsidR="3F82A94E" w:rsidRDefault="3F82A94E" w:rsidP="3F82A94E">
      <w:pPr>
        <w:pStyle w:val="ListParagraph"/>
        <w:spacing w:after="240"/>
        <w:ind w:left="1440"/>
      </w:pPr>
    </w:p>
    <w:p w14:paraId="705F243B" w14:textId="4E015504" w:rsidR="00414BF9" w:rsidRPr="00701837" w:rsidRDefault="00DD79F1" w:rsidP="45B006A4">
      <w:pPr>
        <w:pStyle w:val="ListParagraph"/>
        <w:numPr>
          <w:ilvl w:val="0"/>
          <w:numId w:val="3"/>
        </w:numPr>
        <w:spacing w:after="0"/>
      </w:pPr>
      <w:r>
        <w:t>Do you consider yourself to be part of a racialized minority?</w:t>
      </w:r>
    </w:p>
    <w:p w14:paraId="5955F818" w14:textId="77777777" w:rsidR="00DD79F1" w:rsidRPr="00701837" w:rsidRDefault="00DD79F1" w:rsidP="45B006A4">
      <w:pPr>
        <w:pStyle w:val="ListParagraph"/>
        <w:numPr>
          <w:ilvl w:val="1"/>
          <w:numId w:val="8"/>
        </w:numPr>
        <w:spacing w:after="0"/>
      </w:pPr>
      <w:r>
        <w:t>Yes</w:t>
      </w:r>
    </w:p>
    <w:p w14:paraId="521B8A8F" w14:textId="77777777" w:rsidR="00DD79F1" w:rsidRPr="00701837" w:rsidRDefault="00DD79F1" w:rsidP="45B006A4">
      <w:pPr>
        <w:pStyle w:val="ListParagraph"/>
        <w:numPr>
          <w:ilvl w:val="1"/>
          <w:numId w:val="8"/>
        </w:numPr>
        <w:spacing w:after="0"/>
      </w:pPr>
      <w:r>
        <w:t>No</w:t>
      </w:r>
    </w:p>
    <w:p w14:paraId="059F61A0" w14:textId="2FD0F5F6" w:rsidR="00C66749" w:rsidRDefault="00DD79F1" w:rsidP="45B006A4">
      <w:pPr>
        <w:pStyle w:val="ListParagraph"/>
        <w:numPr>
          <w:ilvl w:val="1"/>
          <w:numId w:val="8"/>
        </w:numPr>
        <w:spacing w:after="240"/>
      </w:pPr>
      <w:r>
        <w:t>Prefer not to say</w:t>
      </w:r>
    </w:p>
    <w:tbl>
      <w:tblPr>
        <w:tblStyle w:val="TableGrid"/>
        <w:tblW w:w="0" w:type="auto"/>
        <w:tblLook w:val="04A0" w:firstRow="1" w:lastRow="0" w:firstColumn="1" w:lastColumn="0" w:noHBand="0" w:noVBand="1"/>
      </w:tblPr>
      <w:tblGrid>
        <w:gridCol w:w="13130"/>
      </w:tblGrid>
      <w:tr w:rsidR="007531AE" w14:paraId="3E522739" w14:textId="77777777" w:rsidTr="45B006A4">
        <w:tc>
          <w:tcPr>
            <w:tcW w:w="13130" w:type="dxa"/>
            <w:shd w:val="clear" w:color="auto" w:fill="E2EFD9" w:themeFill="accent6" w:themeFillTint="33"/>
          </w:tcPr>
          <w:p w14:paraId="10E1B7BA" w14:textId="1FD7979C" w:rsidR="007531AE" w:rsidRDefault="00C66749" w:rsidP="45B006A4">
            <w:pPr>
              <w:rPr>
                <w:i/>
                <w:iCs/>
              </w:rPr>
            </w:pPr>
            <w:r>
              <w:br w:type="page"/>
            </w:r>
            <w:r w:rsidR="4E780BF5" w:rsidRPr="45B006A4">
              <w:rPr>
                <w:i/>
                <w:iCs/>
              </w:rPr>
              <w:t xml:space="preserve">Note: </w:t>
            </w:r>
            <w:r w:rsidR="007531AE" w:rsidRPr="45B006A4">
              <w:rPr>
                <w:i/>
                <w:iCs/>
              </w:rPr>
              <w:t xml:space="preserve">You may choose to omit </w:t>
            </w:r>
            <w:r w:rsidR="50711712" w:rsidRPr="45B006A4">
              <w:rPr>
                <w:i/>
                <w:iCs/>
              </w:rPr>
              <w:t xml:space="preserve">Question </w:t>
            </w:r>
            <w:r w:rsidR="718D9CBB" w:rsidRPr="45B006A4">
              <w:rPr>
                <w:i/>
                <w:iCs/>
              </w:rPr>
              <w:t xml:space="preserve">10 </w:t>
            </w:r>
            <w:r w:rsidR="007531AE" w:rsidRPr="45B006A4">
              <w:rPr>
                <w:i/>
                <w:iCs/>
              </w:rPr>
              <w:t>if you prefer to include a race and ethnicity question</w:t>
            </w:r>
            <w:r w:rsidR="23306F96" w:rsidRPr="45B006A4">
              <w:rPr>
                <w:i/>
                <w:iCs/>
              </w:rPr>
              <w:t>, such as Question 8</w:t>
            </w:r>
          </w:p>
        </w:tc>
      </w:tr>
    </w:tbl>
    <w:p w14:paraId="1A79035F" w14:textId="77777777" w:rsidR="007531AE" w:rsidRPr="00701837" w:rsidRDefault="007531AE" w:rsidP="45B006A4">
      <w:pPr>
        <w:spacing w:after="0"/>
      </w:pPr>
    </w:p>
    <w:p w14:paraId="078557A2" w14:textId="60C0C214" w:rsidR="0D0FCB1C" w:rsidRDefault="58A4259A" w:rsidP="62B9A015">
      <w:pPr>
        <w:pStyle w:val="ListParagraph"/>
        <w:numPr>
          <w:ilvl w:val="0"/>
          <w:numId w:val="3"/>
        </w:numPr>
        <w:spacing w:after="0"/>
      </w:pPr>
      <w:r>
        <w:t>Do you identify as a person with a disability?</w:t>
      </w:r>
      <w:r w:rsidR="1681D8CE">
        <w:t xml:space="preserve"> </w:t>
      </w:r>
      <w:r w:rsidR="574F47BC">
        <w:t>This includes i</w:t>
      </w:r>
      <w:r w:rsidR="4DFC5BAC">
        <w:t>ndividuals who experience physical, sensory, intellectual, developmental, mental health, or other impairments that may limit one or more major life activities. Disabilities can be permanent or temporary.</w:t>
      </w:r>
    </w:p>
    <w:p w14:paraId="344A151E" w14:textId="77777777" w:rsidR="00414BF9" w:rsidRPr="00701837" w:rsidRDefault="00414BF9" w:rsidP="45B006A4">
      <w:pPr>
        <w:pStyle w:val="ListParagraph"/>
        <w:numPr>
          <w:ilvl w:val="1"/>
          <w:numId w:val="8"/>
        </w:numPr>
        <w:spacing w:after="0"/>
      </w:pPr>
      <w:r>
        <w:t>Yes</w:t>
      </w:r>
    </w:p>
    <w:p w14:paraId="1918DD31" w14:textId="77777777" w:rsidR="00414BF9" w:rsidRPr="00701837" w:rsidRDefault="00414BF9" w:rsidP="45B006A4">
      <w:pPr>
        <w:pStyle w:val="ListParagraph"/>
        <w:numPr>
          <w:ilvl w:val="1"/>
          <w:numId w:val="8"/>
        </w:numPr>
        <w:spacing w:after="0"/>
      </w:pPr>
      <w:r>
        <w:t>No</w:t>
      </w:r>
    </w:p>
    <w:p w14:paraId="69EA6A9A" w14:textId="77777777" w:rsidR="00414BF9" w:rsidRPr="00701837" w:rsidRDefault="00414BF9" w:rsidP="45B006A4">
      <w:pPr>
        <w:pStyle w:val="ListParagraph"/>
        <w:numPr>
          <w:ilvl w:val="1"/>
          <w:numId w:val="8"/>
        </w:numPr>
        <w:spacing w:after="240"/>
      </w:pPr>
      <w:r>
        <w:t>Prefer not to say</w:t>
      </w:r>
    </w:p>
    <w:p w14:paraId="3CA2BB1C" w14:textId="6D1A8F47" w:rsidR="3F82A94E" w:rsidRDefault="3F82A94E" w:rsidP="3F82A94E">
      <w:pPr>
        <w:pStyle w:val="ListParagraph"/>
        <w:spacing w:after="240"/>
        <w:ind w:left="1440"/>
      </w:pPr>
    </w:p>
    <w:p w14:paraId="1D6CBB41" w14:textId="70B2CC66" w:rsidR="047604CF" w:rsidRDefault="58A4259A" w:rsidP="62B9A015">
      <w:pPr>
        <w:pStyle w:val="ListParagraph"/>
        <w:numPr>
          <w:ilvl w:val="0"/>
          <w:numId w:val="3"/>
        </w:numPr>
        <w:spacing w:after="0"/>
      </w:pPr>
      <w:r>
        <w:t xml:space="preserve">Do you live in a rural </w:t>
      </w:r>
      <w:r w:rsidR="3E56D021">
        <w:t>and/or geographically isolated community</w:t>
      </w:r>
      <w:r>
        <w:t>?</w:t>
      </w:r>
      <w:r w:rsidR="4805309B">
        <w:t xml:space="preserve"> </w:t>
      </w:r>
      <w:r w:rsidR="1A7F7F1C" w:rsidRPr="62B9A015">
        <w:rPr>
          <w:rFonts w:asciiTheme="minorHAnsi" w:eastAsiaTheme="minorEastAsia" w:hAnsiTheme="minorHAnsi" w:cstheme="minorBidi"/>
        </w:rPr>
        <w:t>According to the United States Census Bureau rural areas are those outside of urbanized areas (populations of 50,000 or more) and urban clusters (populations between 2,500 and 50,000).</w:t>
      </w:r>
    </w:p>
    <w:p w14:paraId="20F9670A" w14:textId="77777777" w:rsidR="00414BF9" w:rsidRPr="00701837" w:rsidRDefault="00414BF9" w:rsidP="45B006A4">
      <w:pPr>
        <w:pStyle w:val="ListParagraph"/>
        <w:numPr>
          <w:ilvl w:val="1"/>
          <w:numId w:val="8"/>
        </w:numPr>
        <w:spacing w:after="0"/>
      </w:pPr>
      <w:r>
        <w:t>Yes</w:t>
      </w:r>
    </w:p>
    <w:p w14:paraId="1AF2B56A" w14:textId="77777777" w:rsidR="00414BF9" w:rsidRPr="00701837" w:rsidRDefault="00414BF9" w:rsidP="45B006A4">
      <w:pPr>
        <w:pStyle w:val="ListParagraph"/>
        <w:numPr>
          <w:ilvl w:val="1"/>
          <w:numId w:val="8"/>
        </w:numPr>
        <w:spacing w:after="240"/>
      </w:pPr>
      <w:r>
        <w:t>No</w:t>
      </w:r>
    </w:p>
    <w:p w14:paraId="78DA42F5" w14:textId="506321C7" w:rsidR="3F82A94E" w:rsidRDefault="3F82A94E" w:rsidP="3F82A94E">
      <w:pPr>
        <w:pStyle w:val="ListParagraph"/>
        <w:spacing w:after="240"/>
        <w:ind w:left="1440"/>
      </w:pPr>
    </w:p>
    <w:p w14:paraId="2C037A10" w14:textId="6F4A36DA" w:rsidR="55F41463" w:rsidRDefault="55F41463" w:rsidP="3F82A94E">
      <w:pPr>
        <w:pStyle w:val="ListParagraph"/>
        <w:numPr>
          <w:ilvl w:val="0"/>
          <w:numId w:val="3"/>
        </w:numPr>
        <w:spacing w:after="0"/>
      </w:pPr>
      <w:r>
        <w:t>What’s your household size?</w:t>
      </w:r>
    </w:p>
    <w:p w14:paraId="49F8B335" w14:textId="036E9920" w:rsidR="55F41463" w:rsidRDefault="55F41463" w:rsidP="3F82A94E">
      <w:pPr>
        <w:pStyle w:val="ListParagraph"/>
        <w:spacing w:after="0"/>
      </w:pPr>
      <w:r>
        <w:t xml:space="preserve">Number of household members: __ </w:t>
      </w:r>
    </w:p>
    <w:p w14:paraId="6C2F375C" w14:textId="003ABCA5" w:rsidR="3F82A94E" w:rsidRDefault="3F82A94E" w:rsidP="3F82A94E">
      <w:pPr>
        <w:pStyle w:val="ListParagraph"/>
        <w:spacing w:after="0"/>
      </w:pPr>
    </w:p>
    <w:p w14:paraId="60821E05" w14:textId="77777777" w:rsidR="00D5717B" w:rsidRDefault="00D5717B">
      <w:r>
        <w:br w:type="page"/>
      </w:r>
    </w:p>
    <w:p w14:paraId="6C26619F" w14:textId="33EB2F4B" w:rsidR="00414BF9" w:rsidRPr="00536A73" w:rsidRDefault="00414BF9" w:rsidP="45B006A4">
      <w:pPr>
        <w:pStyle w:val="ListParagraph"/>
        <w:numPr>
          <w:ilvl w:val="0"/>
          <w:numId w:val="3"/>
        </w:numPr>
        <w:spacing w:after="0"/>
      </w:pPr>
      <w:r>
        <w:lastRenderedPageBreak/>
        <w:t>What is your approximate annual household income?</w:t>
      </w:r>
    </w:p>
    <w:p w14:paraId="177C00DB" w14:textId="51C5394F" w:rsidR="00414BF9" w:rsidRPr="00701837" w:rsidRDefault="00414BF9" w:rsidP="45B006A4">
      <w:pPr>
        <w:pStyle w:val="ListParagraph"/>
        <w:numPr>
          <w:ilvl w:val="1"/>
          <w:numId w:val="8"/>
        </w:numPr>
        <w:spacing w:after="0"/>
      </w:pPr>
      <w:r>
        <w:t>Below $</w:t>
      </w:r>
      <w:r w:rsidR="50DB996F">
        <w:t>19</w:t>
      </w:r>
      <w:r>
        <w:t>,</w:t>
      </w:r>
      <w:r w:rsidR="51A2C0D2">
        <w:t>999</w:t>
      </w:r>
    </w:p>
    <w:p w14:paraId="0B39A136" w14:textId="3F45A119" w:rsidR="00414BF9" w:rsidRPr="00701837" w:rsidRDefault="00414BF9" w:rsidP="45B006A4">
      <w:pPr>
        <w:pStyle w:val="ListParagraph"/>
        <w:numPr>
          <w:ilvl w:val="1"/>
          <w:numId w:val="8"/>
        </w:numPr>
        <w:spacing w:after="0"/>
      </w:pPr>
      <w:r>
        <w:t>$20,000–$</w:t>
      </w:r>
      <w:r w:rsidR="0BA03F61">
        <w:t>2</w:t>
      </w:r>
      <w:r w:rsidR="0F98E40C">
        <w:t>9</w:t>
      </w:r>
      <w:r>
        <w:t>,</w:t>
      </w:r>
      <w:r w:rsidR="6EB87509">
        <w:t>999</w:t>
      </w:r>
    </w:p>
    <w:p w14:paraId="3CEA4B51" w14:textId="4429E7D7" w:rsidR="00414BF9" w:rsidRPr="00701837" w:rsidRDefault="00414BF9" w:rsidP="45B006A4">
      <w:pPr>
        <w:pStyle w:val="ListParagraph"/>
        <w:numPr>
          <w:ilvl w:val="1"/>
          <w:numId w:val="8"/>
        </w:numPr>
        <w:spacing w:after="0"/>
      </w:pPr>
      <w:r>
        <w:t>$</w:t>
      </w:r>
      <w:r w:rsidR="41054522">
        <w:t>3</w:t>
      </w:r>
      <w:r>
        <w:t>0,000–$</w:t>
      </w:r>
      <w:r w:rsidR="306253C1">
        <w:t>39</w:t>
      </w:r>
      <w:r>
        <w:t>,</w:t>
      </w:r>
      <w:r w:rsidR="347A729B">
        <w:t>999</w:t>
      </w:r>
    </w:p>
    <w:p w14:paraId="03582CD5" w14:textId="7AFDD1B6" w:rsidR="00414BF9" w:rsidRPr="00701837" w:rsidRDefault="00414BF9" w:rsidP="45B006A4">
      <w:pPr>
        <w:pStyle w:val="ListParagraph"/>
        <w:numPr>
          <w:ilvl w:val="1"/>
          <w:numId w:val="8"/>
        </w:numPr>
        <w:spacing w:after="0"/>
      </w:pPr>
      <w:r>
        <w:t>$</w:t>
      </w:r>
      <w:r w:rsidR="6E2762AD">
        <w:t>4</w:t>
      </w:r>
      <w:r>
        <w:t>0,000–$</w:t>
      </w:r>
      <w:r w:rsidR="559D3A36">
        <w:t>49</w:t>
      </w:r>
      <w:r>
        <w:t>,</w:t>
      </w:r>
      <w:r w:rsidR="27AF8BF0">
        <w:t>999</w:t>
      </w:r>
    </w:p>
    <w:p w14:paraId="03DF9BF9" w14:textId="15ACD154" w:rsidR="27AF8BF0" w:rsidRDefault="27AF8BF0" w:rsidP="33113845">
      <w:pPr>
        <w:pStyle w:val="ListParagraph"/>
        <w:numPr>
          <w:ilvl w:val="1"/>
          <w:numId w:val="8"/>
        </w:numPr>
        <w:spacing w:after="0"/>
      </w:pPr>
      <w:r>
        <w:t>$50,000–$59,999</w:t>
      </w:r>
    </w:p>
    <w:p w14:paraId="0B3D4782" w14:textId="086483ED" w:rsidR="27AF8BF0" w:rsidRDefault="27AF8BF0" w:rsidP="33113845">
      <w:pPr>
        <w:pStyle w:val="ListParagraph"/>
        <w:numPr>
          <w:ilvl w:val="1"/>
          <w:numId w:val="8"/>
        </w:numPr>
        <w:spacing w:after="0"/>
      </w:pPr>
      <w:r>
        <w:t>$60,000–$69,999</w:t>
      </w:r>
    </w:p>
    <w:p w14:paraId="7B14F7C2" w14:textId="621C6B18" w:rsidR="27AF8BF0" w:rsidRDefault="27AF8BF0" w:rsidP="33113845">
      <w:pPr>
        <w:pStyle w:val="ListParagraph"/>
        <w:numPr>
          <w:ilvl w:val="1"/>
          <w:numId w:val="8"/>
        </w:numPr>
        <w:spacing w:after="0"/>
      </w:pPr>
      <w:r>
        <w:t>$70,000–$79,999</w:t>
      </w:r>
    </w:p>
    <w:p w14:paraId="3E99BAFF" w14:textId="4FDB0097" w:rsidR="00414BF9" w:rsidRPr="00701837" w:rsidRDefault="27AF8BF0" w:rsidP="45B006A4">
      <w:pPr>
        <w:pStyle w:val="ListParagraph"/>
        <w:numPr>
          <w:ilvl w:val="1"/>
          <w:numId w:val="8"/>
        </w:numPr>
        <w:spacing w:after="0"/>
      </w:pPr>
      <w:r>
        <w:t xml:space="preserve">$80,000–$89,999 </w:t>
      </w:r>
    </w:p>
    <w:p w14:paraId="68BCA904" w14:textId="3FBD8C0D" w:rsidR="00414BF9" w:rsidRPr="00701837" w:rsidRDefault="00414BF9" w:rsidP="45B006A4">
      <w:pPr>
        <w:pStyle w:val="ListParagraph"/>
        <w:numPr>
          <w:ilvl w:val="1"/>
          <w:numId w:val="8"/>
        </w:numPr>
        <w:spacing w:after="0"/>
      </w:pPr>
      <w:r>
        <w:t>$</w:t>
      </w:r>
      <w:r w:rsidR="4B1357C4">
        <w:t>9</w:t>
      </w:r>
      <w:r>
        <w:t>0,000</w:t>
      </w:r>
      <w:r w:rsidR="3AAE6BB7">
        <w:t xml:space="preserve"> or above</w:t>
      </w:r>
    </w:p>
    <w:p w14:paraId="28ACDCCA" w14:textId="34F9F021" w:rsidR="00C66749" w:rsidRDefault="00414BF9" w:rsidP="567CB980">
      <w:pPr>
        <w:pStyle w:val="ListParagraph"/>
        <w:numPr>
          <w:ilvl w:val="1"/>
          <w:numId w:val="8"/>
        </w:numPr>
        <w:spacing w:after="240"/>
      </w:pPr>
      <w:r>
        <w:t>Prefer not to say</w:t>
      </w:r>
    </w:p>
    <w:p w14:paraId="27A9FAA3" w14:textId="21044A09" w:rsidR="742697F0" w:rsidRDefault="742697F0" w:rsidP="567CB980">
      <w:pPr>
        <w:pBdr>
          <w:top w:val="single" w:sz="4" w:space="4" w:color="000000"/>
          <w:left w:val="single" w:sz="4" w:space="4" w:color="000000"/>
          <w:bottom w:val="single" w:sz="4" w:space="4" w:color="000000"/>
          <w:right w:val="single" w:sz="4" w:space="4" w:color="000000"/>
        </w:pBdr>
        <w:shd w:val="clear" w:color="auto" w:fill="E2EFD9" w:themeFill="accent6" w:themeFillTint="33"/>
        <w:ind w:left="-107"/>
        <w:rPr>
          <w:i/>
          <w:iCs/>
        </w:rPr>
      </w:pPr>
      <w:r w:rsidRPr="567CB980">
        <w:rPr>
          <w:rFonts w:asciiTheme="minorHAnsi" w:eastAsiaTheme="minorEastAsia" w:hAnsiTheme="minorHAnsi" w:cstheme="minorBidi"/>
          <w:i/>
          <w:iCs/>
        </w:rPr>
        <w:t xml:space="preserve">You may use Questions 13 and 14 in conjunction with the </w:t>
      </w:r>
      <w:hyperlink r:id="rId12">
        <w:r w:rsidRPr="567CB980">
          <w:rPr>
            <w:rStyle w:val="Hyperlink"/>
            <w:rFonts w:asciiTheme="minorHAnsi" w:eastAsiaTheme="minorEastAsia" w:hAnsiTheme="minorHAnsi" w:cstheme="minorBidi"/>
            <w:i/>
            <w:iCs/>
          </w:rPr>
          <w:t>Federal Poverty Guidelines</w:t>
        </w:r>
      </w:hyperlink>
      <w:r w:rsidRPr="567CB980">
        <w:rPr>
          <w:rFonts w:asciiTheme="minorHAnsi" w:eastAsiaTheme="minorEastAsia" w:hAnsiTheme="minorHAnsi" w:cstheme="minorBidi"/>
          <w:i/>
          <w:iCs/>
        </w:rPr>
        <w:t xml:space="preserve"> to standardize and benchmark income data within your population.</w:t>
      </w:r>
    </w:p>
    <w:p w14:paraId="5EF5D127" w14:textId="77777777" w:rsidR="00475603" w:rsidRPr="00701837" w:rsidRDefault="00475603" w:rsidP="45B006A4">
      <w:pPr>
        <w:pStyle w:val="ListParagraph"/>
        <w:numPr>
          <w:ilvl w:val="0"/>
          <w:numId w:val="3"/>
        </w:numPr>
        <w:spacing w:after="0"/>
      </w:pPr>
      <w:r>
        <w:t>What is your highest level of education completed?</w:t>
      </w:r>
    </w:p>
    <w:p w14:paraId="1765C0BA" w14:textId="77777777" w:rsidR="00475603" w:rsidRPr="00701837" w:rsidRDefault="00475603" w:rsidP="45B006A4">
      <w:pPr>
        <w:pStyle w:val="ListParagraph"/>
        <w:numPr>
          <w:ilvl w:val="1"/>
          <w:numId w:val="8"/>
        </w:numPr>
        <w:spacing w:after="0"/>
      </w:pPr>
      <w:r>
        <w:t>Less than high school</w:t>
      </w:r>
    </w:p>
    <w:p w14:paraId="359F6734" w14:textId="77777777" w:rsidR="00475603" w:rsidRPr="00701837" w:rsidRDefault="00475603" w:rsidP="45B006A4">
      <w:pPr>
        <w:pStyle w:val="ListParagraph"/>
        <w:numPr>
          <w:ilvl w:val="1"/>
          <w:numId w:val="8"/>
        </w:numPr>
        <w:spacing w:after="0"/>
      </w:pPr>
      <w:r>
        <w:t>High school diploma or equivalent</w:t>
      </w:r>
    </w:p>
    <w:p w14:paraId="3F47023E" w14:textId="77777777" w:rsidR="00475603" w:rsidRPr="00701837" w:rsidRDefault="00475603" w:rsidP="45B006A4">
      <w:pPr>
        <w:pStyle w:val="ListParagraph"/>
        <w:numPr>
          <w:ilvl w:val="1"/>
          <w:numId w:val="8"/>
        </w:numPr>
        <w:spacing w:after="0"/>
      </w:pPr>
      <w:r>
        <w:t>Some college or university</w:t>
      </w:r>
    </w:p>
    <w:p w14:paraId="222DE1E3" w14:textId="77777777" w:rsidR="00475603" w:rsidRPr="00701837" w:rsidRDefault="00475603" w:rsidP="45B006A4">
      <w:pPr>
        <w:pStyle w:val="ListParagraph"/>
        <w:numPr>
          <w:ilvl w:val="1"/>
          <w:numId w:val="8"/>
        </w:numPr>
        <w:spacing w:after="0"/>
      </w:pPr>
      <w:r>
        <w:t>Associate degree</w:t>
      </w:r>
    </w:p>
    <w:p w14:paraId="553F8161" w14:textId="77777777" w:rsidR="00475603" w:rsidRPr="00701837" w:rsidRDefault="00475603" w:rsidP="45B006A4">
      <w:pPr>
        <w:pStyle w:val="ListParagraph"/>
        <w:numPr>
          <w:ilvl w:val="1"/>
          <w:numId w:val="8"/>
        </w:numPr>
        <w:spacing w:after="0"/>
      </w:pPr>
      <w:r>
        <w:t>Bachelor’s degree</w:t>
      </w:r>
    </w:p>
    <w:p w14:paraId="00533DC2" w14:textId="77777777" w:rsidR="00475603" w:rsidRPr="00701837" w:rsidRDefault="00475603" w:rsidP="45B006A4">
      <w:pPr>
        <w:pStyle w:val="ListParagraph"/>
        <w:numPr>
          <w:ilvl w:val="1"/>
          <w:numId w:val="8"/>
        </w:numPr>
        <w:spacing w:after="0"/>
      </w:pPr>
      <w:r>
        <w:t>Graduate or professional degree</w:t>
      </w:r>
    </w:p>
    <w:p w14:paraId="2F0BCAEC" w14:textId="3B292FAD" w:rsidR="00475603" w:rsidRPr="00701837" w:rsidRDefault="00475603" w:rsidP="45B006A4">
      <w:pPr>
        <w:pStyle w:val="ListParagraph"/>
        <w:numPr>
          <w:ilvl w:val="1"/>
          <w:numId w:val="8"/>
        </w:numPr>
        <w:spacing w:after="240"/>
      </w:pPr>
      <w:r>
        <w:t>Prefer not to say</w:t>
      </w:r>
    </w:p>
    <w:tbl>
      <w:tblPr>
        <w:tblStyle w:val="TableGrid"/>
        <w:tblW w:w="0" w:type="auto"/>
        <w:tblInd w:w="-5" w:type="dxa"/>
        <w:tblLook w:val="04A0" w:firstRow="1" w:lastRow="0" w:firstColumn="1" w:lastColumn="0" w:noHBand="0" w:noVBand="1"/>
      </w:tblPr>
      <w:tblGrid>
        <w:gridCol w:w="13135"/>
      </w:tblGrid>
      <w:tr w:rsidR="007531AE" w14:paraId="1B66FB7C" w14:textId="77777777" w:rsidTr="567CB980">
        <w:tc>
          <w:tcPr>
            <w:tcW w:w="13135" w:type="dxa"/>
            <w:shd w:val="clear" w:color="auto" w:fill="E2EFD9" w:themeFill="accent6" w:themeFillTint="33"/>
          </w:tcPr>
          <w:p w14:paraId="2CBE4B99" w14:textId="3F3EC15A" w:rsidR="007531AE" w:rsidRDefault="4B67FAB7" w:rsidP="567CB980">
            <w:pPr>
              <w:rPr>
                <w:i/>
                <w:iCs/>
              </w:rPr>
            </w:pPr>
            <w:r w:rsidRPr="567CB980">
              <w:rPr>
                <w:i/>
                <w:iCs/>
              </w:rPr>
              <w:t xml:space="preserve">Note: </w:t>
            </w:r>
            <w:r w:rsidR="007531AE" w:rsidRPr="567CB980">
              <w:rPr>
                <w:i/>
                <w:iCs/>
              </w:rPr>
              <w:t xml:space="preserve">The income and education questions </w:t>
            </w:r>
            <w:r w:rsidR="38778319" w:rsidRPr="567CB980">
              <w:rPr>
                <w:i/>
                <w:iCs/>
              </w:rPr>
              <w:t xml:space="preserve">(Questions 13 </w:t>
            </w:r>
            <w:r w:rsidR="3B0E498A" w:rsidRPr="567CB980">
              <w:rPr>
                <w:i/>
                <w:iCs/>
              </w:rPr>
              <w:t xml:space="preserve">to </w:t>
            </w:r>
            <w:r w:rsidR="38778319" w:rsidRPr="567CB980">
              <w:rPr>
                <w:i/>
                <w:iCs/>
              </w:rPr>
              <w:t>1</w:t>
            </w:r>
            <w:r w:rsidR="071D5D27" w:rsidRPr="567CB980">
              <w:rPr>
                <w:i/>
                <w:iCs/>
              </w:rPr>
              <w:t>5</w:t>
            </w:r>
            <w:r w:rsidR="38778319" w:rsidRPr="567CB980">
              <w:rPr>
                <w:i/>
                <w:iCs/>
              </w:rPr>
              <w:t xml:space="preserve">) </w:t>
            </w:r>
            <w:r w:rsidR="007531AE" w:rsidRPr="567CB980">
              <w:rPr>
                <w:i/>
                <w:iCs/>
              </w:rPr>
              <w:t>can be used to measure socioeconomic status</w:t>
            </w:r>
          </w:p>
        </w:tc>
      </w:tr>
    </w:tbl>
    <w:p w14:paraId="24852AAD" w14:textId="1A4C1138" w:rsidR="00D90C99" w:rsidRDefault="00D90C99" w:rsidP="45B006A4">
      <w:pPr>
        <w:spacing w:after="0"/>
      </w:pPr>
    </w:p>
    <w:p w14:paraId="0A9EFF29" w14:textId="3A63DF95" w:rsidR="00414BF9" w:rsidRPr="00701837" w:rsidRDefault="00414BF9" w:rsidP="45B006A4">
      <w:pPr>
        <w:pStyle w:val="ListParagraph"/>
        <w:numPr>
          <w:ilvl w:val="0"/>
          <w:numId w:val="3"/>
        </w:numPr>
        <w:spacing w:after="0"/>
      </w:pPr>
      <w:r>
        <w:t>Do you consider yourself to be part of the aging population (65 years or older)?</w:t>
      </w:r>
    </w:p>
    <w:p w14:paraId="10AF9034" w14:textId="77777777" w:rsidR="00414BF9" w:rsidRPr="00701837" w:rsidRDefault="00414BF9" w:rsidP="45B006A4">
      <w:pPr>
        <w:pStyle w:val="ListParagraph"/>
        <w:numPr>
          <w:ilvl w:val="1"/>
          <w:numId w:val="8"/>
        </w:numPr>
        <w:spacing w:after="0"/>
      </w:pPr>
      <w:r>
        <w:t>Yes</w:t>
      </w:r>
    </w:p>
    <w:p w14:paraId="3A3BD93B" w14:textId="0EBCCD63" w:rsidR="00D5717B" w:rsidRDefault="00414BF9" w:rsidP="45B006A4">
      <w:pPr>
        <w:pStyle w:val="ListParagraph"/>
        <w:numPr>
          <w:ilvl w:val="1"/>
          <w:numId w:val="8"/>
        </w:numPr>
        <w:spacing w:after="240"/>
      </w:pPr>
      <w:r>
        <w:t>No</w:t>
      </w:r>
    </w:p>
    <w:p w14:paraId="7C20123F" w14:textId="77777777" w:rsidR="00D5717B" w:rsidRDefault="00D5717B">
      <w:r>
        <w:br w:type="page"/>
      </w:r>
    </w:p>
    <w:tbl>
      <w:tblPr>
        <w:tblStyle w:val="TableGrid"/>
        <w:tblW w:w="0" w:type="auto"/>
        <w:tblLook w:val="04A0" w:firstRow="1" w:lastRow="0" w:firstColumn="1" w:lastColumn="0" w:noHBand="0" w:noVBand="1"/>
      </w:tblPr>
      <w:tblGrid>
        <w:gridCol w:w="13130"/>
      </w:tblGrid>
      <w:tr w:rsidR="00A07E2E" w14:paraId="65E3AE13" w14:textId="77777777" w:rsidTr="567CB980">
        <w:tc>
          <w:tcPr>
            <w:tcW w:w="13130" w:type="dxa"/>
            <w:shd w:val="clear" w:color="auto" w:fill="E2EFD9" w:themeFill="accent6" w:themeFillTint="33"/>
          </w:tcPr>
          <w:p w14:paraId="24E45027" w14:textId="78765F0D" w:rsidR="00A07E2E" w:rsidRDefault="39860BCF" w:rsidP="567CB980">
            <w:pPr>
              <w:ind w:left="-107"/>
              <w:rPr>
                <w:i/>
                <w:iCs/>
              </w:rPr>
            </w:pPr>
            <w:r w:rsidRPr="567CB980">
              <w:rPr>
                <w:i/>
                <w:iCs/>
              </w:rPr>
              <w:lastRenderedPageBreak/>
              <w:t xml:space="preserve">Note: </w:t>
            </w:r>
            <w:r w:rsidR="293B6886" w:rsidRPr="567CB980">
              <w:rPr>
                <w:i/>
                <w:iCs/>
              </w:rPr>
              <w:t xml:space="preserve">You may choose to skip </w:t>
            </w:r>
            <w:r w:rsidR="7272EE31" w:rsidRPr="567CB980">
              <w:rPr>
                <w:i/>
                <w:iCs/>
              </w:rPr>
              <w:t>Question 1</w:t>
            </w:r>
            <w:r w:rsidR="6045698E" w:rsidRPr="567CB980">
              <w:rPr>
                <w:i/>
                <w:iCs/>
              </w:rPr>
              <w:t>6</w:t>
            </w:r>
            <w:r w:rsidR="7272EE31" w:rsidRPr="567CB980">
              <w:rPr>
                <w:i/>
                <w:iCs/>
              </w:rPr>
              <w:t>, the</w:t>
            </w:r>
            <w:r w:rsidR="293B6886" w:rsidRPr="567CB980">
              <w:rPr>
                <w:i/>
                <w:iCs/>
              </w:rPr>
              <w:t xml:space="preserve"> aging population question</w:t>
            </w:r>
            <w:r w:rsidR="0FF888B1" w:rsidRPr="567CB980">
              <w:rPr>
                <w:i/>
                <w:iCs/>
              </w:rPr>
              <w:t>,</w:t>
            </w:r>
            <w:r w:rsidR="293B6886" w:rsidRPr="567CB980">
              <w:rPr>
                <w:i/>
                <w:iCs/>
              </w:rPr>
              <w:t xml:space="preserve"> if you are already collecting date of birth information, and vice versa.</w:t>
            </w:r>
          </w:p>
        </w:tc>
      </w:tr>
    </w:tbl>
    <w:p w14:paraId="5CBF80E3" w14:textId="77777777" w:rsidR="0009133C" w:rsidRPr="00701837" w:rsidRDefault="0009133C" w:rsidP="45B006A4">
      <w:pPr>
        <w:spacing w:after="0"/>
      </w:pPr>
    </w:p>
    <w:p w14:paraId="3D571E56" w14:textId="3780A179" w:rsidR="002D3A21" w:rsidRPr="00701837" w:rsidRDefault="002D3A21" w:rsidP="45B006A4">
      <w:pPr>
        <w:spacing w:after="240"/>
      </w:pPr>
      <w:r w:rsidRPr="00DC6AEF">
        <w:rPr>
          <w:rStyle w:val="Heading2Char"/>
        </w:rPr>
        <w:t>Closing Section</w:t>
      </w:r>
    </w:p>
    <w:p w14:paraId="54A8D870" w14:textId="3780A179" w:rsidR="002D3A21" w:rsidRPr="00701837" w:rsidRDefault="002D3A21" w:rsidP="45B006A4">
      <w:pPr>
        <w:spacing w:after="240"/>
      </w:pPr>
      <w:r w:rsidRPr="00701837">
        <w:t xml:space="preserve">Thank you for providing your information. The data collected through this form will help us better understand and serve our participants. If you have any questions or concerns about this form or how your data will be used, please feel free to contact us at </w:t>
      </w:r>
      <w:r w:rsidRPr="00701837">
        <w:rPr>
          <w:bdr w:val="single" w:sz="4" w:space="0" w:color="auto"/>
          <w:shd w:val="clear" w:color="auto" w:fill="FDFDF8" w:themeFill="accent4" w:themeFillTint="33"/>
        </w:rPr>
        <w:t>[Insert Contact Information].</w:t>
      </w:r>
    </w:p>
    <w:p w14:paraId="6C841BDF" w14:textId="77777777" w:rsidR="002D3A21" w:rsidRDefault="002D3A21" w:rsidP="45B006A4">
      <w:pPr>
        <w:spacing w:after="0"/>
      </w:pPr>
      <w:r>
        <w:t>Your participation is greatly appreciated!</w:t>
      </w:r>
    </w:p>
    <w:p w14:paraId="39F1D07F" w14:textId="77777777" w:rsidR="00E221D6" w:rsidRPr="00701837" w:rsidRDefault="00E221D6" w:rsidP="45B006A4">
      <w:pPr>
        <w:spacing w:after="0"/>
      </w:pPr>
    </w:p>
    <w:sectPr w:rsidR="00E221D6" w:rsidRPr="00701837" w:rsidSect="00776039">
      <w:headerReference w:type="default" r:id="rId13"/>
      <w:footerReference w:type="default" r:id="rId14"/>
      <w:pgSz w:w="15840" w:h="12240" w:orient="landscape"/>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24D56" w14:textId="77777777" w:rsidR="00E049CD" w:rsidRDefault="00E049CD" w:rsidP="004C78EE">
      <w:r>
        <w:separator/>
      </w:r>
    </w:p>
  </w:endnote>
  <w:endnote w:type="continuationSeparator" w:id="0">
    <w:p w14:paraId="17DD80F6" w14:textId="77777777" w:rsidR="00E049CD" w:rsidRDefault="00E049CD" w:rsidP="004C78EE">
      <w:r>
        <w:continuationSeparator/>
      </w:r>
    </w:p>
  </w:endnote>
  <w:endnote w:type="continuationNotice" w:id="1">
    <w:p w14:paraId="1AFDEB65" w14:textId="77777777" w:rsidR="00E049CD" w:rsidRDefault="00E049CD" w:rsidP="004C7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B906B" w14:textId="77777777" w:rsidR="00D90C99" w:rsidRPr="00D90C99" w:rsidRDefault="00D90C99" w:rsidP="004C78EE">
    <w:pPr>
      <w:pStyle w:val="Footer"/>
    </w:pPr>
    <w:r w:rsidRPr="00D90C99">
      <w:t xml:space="preserve">Page </w:t>
    </w:r>
    <w:r w:rsidRPr="00D90C99">
      <w:fldChar w:fldCharType="begin"/>
    </w:r>
    <w:r w:rsidRPr="00D90C99">
      <w:instrText xml:space="preserve"> PAGE  \* Arabic  \* MERGEFORMAT </w:instrText>
    </w:r>
    <w:r w:rsidRPr="00D90C99">
      <w:fldChar w:fldCharType="separate"/>
    </w:r>
    <w:r w:rsidRPr="00D90C99">
      <w:rPr>
        <w:noProof/>
      </w:rPr>
      <w:t>2</w:t>
    </w:r>
    <w:r w:rsidRPr="00D90C99">
      <w:fldChar w:fldCharType="end"/>
    </w:r>
    <w:r w:rsidRPr="00D90C99">
      <w:t xml:space="preserve"> of </w:t>
    </w:r>
    <w:fldSimple w:instr="NUMPAGES  \* Arabic  \* MERGEFORMAT">
      <w:r w:rsidRPr="00D90C99">
        <w:rPr>
          <w:noProof/>
        </w:rPr>
        <w:t>2</w:t>
      </w:r>
    </w:fldSimple>
  </w:p>
  <w:p w14:paraId="22A75A7F" w14:textId="77777777" w:rsidR="00D90C99" w:rsidRDefault="00D90C99" w:rsidP="004C7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2B3F9" w14:textId="77777777" w:rsidR="00E049CD" w:rsidRDefault="00E049CD" w:rsidP="004C78EE">
      <w:r>
        <w:separator/>
      </w:r>
    </w:p>
  </w:footnote>
  <w:footnote w:type="continuationSeparator" w:id="0">
    <w:p w14:paraId="19CDB8C5" w14:textId="77777777" w:rsidR="00E049CD" w:rsidRDefault="00E049CD" w:rsidP="004C78EE">
      <w:r>
        <w:continuationSeparator/>
      </w:r>
    </w:p>
  </w:footnote>
  <w:footnote w:type="continuationNotice" w:id="1">
    <w:p w14:paraId="2C21232D" w14:textId="77777777" w:rsidR="00E049CD" w:rsidRDefault="00E049CD" w:rsidP="004C78EE"/>
  </w:footnote>
  <w:footnote w:id="2">
    <w:p w14:paraId="105629B5" w14:textId="07357C86" w:rsidR="62B9A015" w:rsidRDefault="62B9A015" w:rsidP="62B9A015">
      <w:pPr>
        <w:pStyle w:val="FootnoteText"/>
      </w:pPr>
      <w:r w:rsidRPr="62B9A015">
        <w:rPr>
          <w:rStyle w:val="FootnoteReference"/>
        </w:rPr>
        <w:footnoteRef/>
      </w:r>
      <w:r>
        <w:t xml:space="preserve"> </w:t>
      </w:r>
      <w:r w:rsidRPr="62B9A015">
        <w:t>Metadata refers to data points, such as participant ID and intake date that will help organize, analyze, and interpret the survey results.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94FE2" w14:textId="5A603554" w:rsidR="00917F98" w:rsidRDefault="00917F98" w:rsidP="004C78EE">
    <w:pPr>
      <w:pStyle w:val="Header"/>
    </w:pPr>
    <w:r w:rsidRPr="00631A08">
      <w:rPr>
        <w:noProof/>
      </w:rPr>
      <mc:AlternateContent>
        <mc:Choice Requires="wps">
          <w:drawing>
            <wp:anchor distT="0" distB="0" distL="114300" distR="114300" simplePos="0" relativeHeight="251658240" behindDoc="0" locked="0" layoutInCell="1" allowOverlap="1" wp14:anchorId="37EAC8F5" wp14:editId="0CE923FD">
              <wp:simplePos x="0" y="0"/>
              <wp:positionH relativeFrom="page">
                <wp:posOffset>0</wp:posOffset>
              </wp:positionH>
              <wp:positionV relativeFrom="paragraph">
                <wp:posOffset>-450850</wp:posOffset>
              </wp:positionV>
              <wp:extent cx="11203305" cy="287867"/>
              <wp:effectExtent l="0" t="0" r="0" b="0"/>
              <wp:wrapNone/>
              <wp:docPr id="4" name="Rectangle 3">
                <a:extLst xmlns:a="http://schemas.openxmlformats.org/drawingml/2006/main">
                  <a:ext uri="{FF2B5EF4-FFF2-40B4-BE49-F238E27FC236}">
                    <a16:creationId xmlns:a16="http://schemas.microsoft.com/office/drawing/2014/main" id="{4C9BEE06-E30B-1797-6868-EDA0B2B78297}"/>
                  </a:ext>
                </a:extLst>
              </wp:docPr>
              <wp:cNvGraphicFramePr/>
              <a:graphic xmlns:a="http://schemas.openxmlformats.org/drawingml/2006/main">
                <a:graphicData uri="http://schemas.microsoft.com/office/word/2010/wordprocessingShape">
                  <wps:wsp>
                    <wps:cNvSpPr/>
                    <wps:spPr>
                      <a:xfrm>
                        <a:off x="0" y="0"/>
                        <a:ext cx="11203305" cy="287867"/>
                      </a:xfrm>
                      <a:prstGeom prst="rect">
                        <a:avLst/>
                      </a:prstGeom>
                      <a:gradFill flip="none" rotWithShape="1">
                        <a:gsLst>
                          <a:gs pos="100000">
                            <a:srgbClr val="CCDE62"/>
                          </a:gs>
                          <a:gs pos="8000">
                            <a:srgbClr val="20BFD6"/>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09EC7AF" id="Rectangle 3" o:spid="_x0000_s1026" style="position:absolute;margin-left:0;margin-top:-35.5pt;width:882.15pt;height:22.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" fillcolor="#20bfd6" stroked="f" strokeweight="1pt">
              <v:fill color2="#ccde62" rotate="t" angle="45" colors="0 #20bfd6;5243f #20bfd6" focus="100%" type="gradien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A1C6B"/>
    <w:multiLevelType w:val="hybridMultilevel"/>
    <w:tmpl w:val="E782FBD2"/>
    <w:lvl w:ilvl="0" w:tplc="3FF06142">
      <w:start w:val="1"/>
      <w:numFmt w:val="bullet"/>
      <w:lvlText w:val="•"/>
      <w:lvlJc w:val="left"/>
      <w:pPr>
        <w:tabs>
          <w:tab w:val="num" w:pos="720"/>
        </w:tabs>
        <w:ind w:left="720" w:hanging="360"/>
      </w:pPr>
      <w:rPr>
        <w:rFonts w:ascii="Arial" w:hAnsi="Arial" w:hint="default"/>
      </w:rPr>
    </w:lvl>
    <w:lvl w:ilvl="1" w:tplc="AA725BEA" w:tentative="1">
      <w:start w:val="1"/>
      <w:numFmt w:val="bullet"/>
      <w:lvlText w:val="•"/>
      <w:lvlJc w:val="left"/>
      <w:pPr>
        <w:tabs>
          <w:tab w:val="num" w:pos="1440"/>
        </w:tabs>
        <w:ind w:left="1440" w:hanging="360"/>
      </w:pPr>
      <w:rPr>
        <w:rFonts w:ascii="Arial" w:hAnsi="Arial" w:hint="default"/>
      </w:rPr>
    </w:lvl>
    <w:lvl w:ilvl="2" w:tplc="997A5EF0" w:tentative="1">
      <w:start w:val="1"/>
      <w:numFmt w:val="bullet"/>
      <w:lvlText w:val="•"/>
      <w:lvlJc w:val="left"/>
      <w:pPr>
        <w:tabs>
          <w:tab w:val="num" w:pos="2160"/>
        </w:tabs>
        <w:ind w:left="2160" w:hanging="360"/>
      </w:pPr>
      <w:rPr>
        <w:rFonts w:ascii="Arial" w:hAnsi="Arial" w:hint="default"/>
      </w:rPr>
    </w:lvl>
    <w:lvl w:ilvl="3" w:tplc="7C0EB92A" w:tentative="1">
      <w:start w:val="1"/>
      <w:numFmt w:val="bullet"/>
      <w:lvlText w:val="•"/>
      <w:lvlJc w:val="left"/>
      <w:pPr>
        <w:tabs>
          <w:tab w:val="num" w:pos="2880"/>
        </w:tabs>
        <w:ind w:left="2880" w:hanging="360"/>
      </w:pPr>
      <w:rPr>
        <w:rFonts w:ascii="Arial" w:hAnsi="Arial" w:hint="default"/>
      </w:rPr>
    </w:lvl>
    <w:lvl w:ilvl="4" w:tplc="F9E0CA1C" w:tentative="1">
      <w:start w:val="1"/>
      <w:numFmt w:val="bullet"/>
      <w:lvlText w:val="•"/>
      <w:lvlJc w:val="left"/>
      <w:pPr>
        <w:tabs>
          <w:tab w:val="num" w:pos="3600"/>
        </w:tabs>
        <w:ind w:left="3600" w:hanging="360"/>
      </w:pPr>
      <w:rPr>
        <w:rFonts w:ascii="Arial" w:hAnsi="Arial" w:hint="default"/>
      </w:rPr>
    </w:lvl>
    <w:lvl w:ilvl="5" w:tplc="508A1C68" w:tentative="1">
      <w:start w:val="1"/>
      <w:numFmt w:val="bullet"/>
      <w:lvlText w:val="•"/>
      <w:lvlJc w:val="left"/>
      <w:pPr>
        <w:tabs>
          <w:tab w:val="num" w:pos="4320"/>
        </w:tabs>
        <w:ind w:left="4320" w:hanging="360"/>
      </w:pPr>
      <w:rPr>
        <w:rFonts w:ascii="Arial" w:hAnsi="Arial" w:hint="default"/>
      </w:rPr>
    </w:lvl>
    <w:lvl w:ilvl="6" w:tplc="31B2F274" w:tentative="1">
      <w:start w:val="1"/>
      <w:numFmt w:val="bullet"/>
      <w:lvlText w:val="•"/>
      <w:lvlJc w:val="left"/>
      <w:pPr>
        <w:tabs>
          <w:tab w:val="num" w:pos="5040"/>
        </w:tabs>
        <w:ind w:left="5040" w:hanging="360"/>
      </w:pPr>
      <w:rPr>
        <w:rFonts w:ascii="Arial" w:hAnsi="Arial" w:hint="default"/>
      </w:rPr>
    </w:lvl>
    <w:lvl w:ilvl="7" w:tplc="F51A80E2" w:tentative="1">
      <w:start w:val="1"/>
      <w:numFmt w:val="bullet"/>
      <w:lvlText w:val="•"/>
      <w:lvlJc w:val="left"/>
      <w:pPr>
        <w:tabs>
          <w:tab w:val="num" w:pos="5760"/>
        </w:tabs>
        <w:ind w:left="5760" w:hanging="360"/>
      </w:pPr>
      <w:rPr>
        <w:rFonts w:ascii="Arial" w:hAnsi="Arial" w:hint="default"/>
      </w:rPr>
    </w:lvl>
    <w:lvl w:ilvl="8" w:tplc="F5D805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887E3C"/>
    <w:multiLevelType w:val="hybridMultilevel"/>
    <w:tmpl w:val="2C82C4B4"/>
    <w:lvl w:ilvl="0" w:tplc="C8BA29A6">
      <w:start w:val="1"/>
      <w:numFmt w:val="bullet"/>
      <w:lvlText w:val="•"/>
      <w:lvlJc w:val="left"/>
      <w:pPr>
        <w:tabs>
          <w:tab w:val="num" w:pos="720"/>
        </w:tabs>
        <w:ind w:left="720" w:hanging="360"/>
      </w:pPr>
      <w:rPr>
        <w:rFonts w:ascii="Arial" w:hAnsi="Arial" w:hint="default"/>
      </w:rPr>
    </w:lvl>
    <w:lvl w:ilvl="1" w:tplc="2A52EE16" w:tentative="1">
      <w:start w:val="1"/>
      <w:numFmt w:val="bullet"/>
      <w:lvlText w:val="•"/>
      <w:lvlJc w:val="left"/>
      <w:pPr>
        <w:tabs>
          <w:tab w:val="num" w:pos="1440"/>
        </w:tabs>
        <w:ind w:left="1440" w:hanging="360"/>
      </w:pPr>
      <w:rPr>
        <w:rFonts w:ascii="Arial" w:hAnsi="Arial" w:hint="default"/>
      </w:rPr>
    </w:lvl>
    <w:lvl w:ilvl="2" w:tplc="760ABFC6" w:tentative="1">
      <w:start w:val="1"/>
      <w:numFmt w:val="bullet"/>
      <w:lvlText w:val="•"/>
      <w:lvlJc w:val="left"/>
      <w:pPr>
        <w:tabs>
          <w:tab w:val="num" w:pos="2160"/>
        </w:tabs>
        <w:ind w:left="2160" w:hanging="360"/>
      </w:pPr>
      <w:rPr>
        <w:rFonts w:ascii="Arial" w:hAnsi="Arial" w:hint="default"/>
      </w:rPr>
    </w:lvl>
    <w:lvl w:ilvl="3" w:tplc="A320B070" w:tentative="1">
      <w:start w:val="1"/>
      <w:numFmt w:val="bullet"/>
      <w:lvlText w:val="•"/>
      <w:lvlJc w:val="left"/>
      <w:pPr>
        <w:tabs>
          <w:tab w:val="num" w:pos="2880"/>
        </w:tabs>
        <w:ind w:left="2880" w:hanging="360"/>
      </w:pPr>
      <w:rPr>
        <w:rFonts w:ascii="Arial" w:hAnsi="Arial" w:hint="default"/>
      </w:rPr>
    </w:lvl>
    <w:lvl w:ilvl="4" w:tplc="479203DA" w:tentative="1">
      <w:start w:val="1"/>
      <w:numFmt w:val="bullet"/>
      <w:lvlText w:val="•"/>
      <w:lvlJc w:val="left"/>
      <w:pPr>
        <w:tabs>
          <w:tab w:val="num" w:pos="3600"/>
        </w:tabs>
        <w:ind w:left="3600" w:hanging="360"/>
      </w:pPr>
      <w:rPr>
        <w:rFonts w:ascii="Arial" w:hAnsi="Arial" w:hint="default"/>
      </w:rPr>
    </w:lvl>
    <w:lvl w:ilvl="5" w:tplc="2016727C" w:tentative="1">
      <w:start w:val="1"/>
      <w:numFmt w:val="bullet"/>
      <w:lvlText w:val="•"/>
      <w:lvlJc w:val="left"/>
      <w:pPr>
        <w:tabs>
          <w:tab w:val="num" w:pos="4320"/>
        </w:tabs>
        <w:ind w:left="4320" w:hanging="360"/>
      </w:pPr>
      <w:rPr>
        <w:rFonts w:ascii="Arial" w:hAnsi="Arial" w:hint="default"/>
      </w:rPr>
    </w:lvl>
    <w:lvl w:ilvl="6" w:tplc="7CE4D442" w:tentative="1">
      <w:start w:val="1"/>
      <w:numFmt w:val="bullet"/>
      <w:lvlText w:val="•"/>
      <w:lvlJc w:val="left"/>
      <w:pPr>
        <w:tabs>
          <w:tab w:val="num" w:pos="5040"/>
        </w:tabs>
        <w:ind w:left="5040" w:hanging="360"/>
      </w:pPr>
      <w:rPr>
        <w:rFonts w:ascii="Arial" w:hAnsi="Arial" w:hint="default"/>
      </w:rPr>
    </w:lvl>
    <w:lvl w:ilvl="7" w:tplc="8F1C8F84" w:tentative="1">
      <w:start w:val="1"/>
      <w:numFmt w:val="bullet"/>
      <w:lvlText w:val="•"/>
      <w:lvlJc w:val="left"/>
      <w:pPr>
        <w:tabs>
          <w:tab w:val="num" w:pos="5760"/>
        </w:tabs>
        <w:ind w:left="5760" w:hanging="360"/>
      </w:pPr>
      <w:rPr>
        <w:rFonts w:ascii="Arial" w:hAnsi="Arial" w:hint="default"/>
      </w:rPr>
    </w:lvl>
    <w:lvl w:ilvl="8" w:tplc="632860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33780D"/>
    <w:multiLevelType w:val="hybridMultilevel"/>
    <w:tmpl w:val="9E1E6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A21C0"/>
    <w:multiLevelType w:val="multilevel"/>
    <w:tmpl w:val="2C4A9F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84D5F6D"/>
    <w:multiLevelType w:val="hybridMultilevel"/>
    <w:tmpl w:val="6574ADFE"/>
    <w:lvl w:ilvl="0" w:tplc="65EEF8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23F06"/>
    <w:multiLevelType w:val="hybridMultilevel"/>
    <w:tmpl w:val="048A81D6"/>
    <w:lvl w:ilvl="0" w:tplc="E0ACD6C2">
      <w:start w:val="5"/>
      <w:numFmt w:val="decimal"/>
      <w:lvlText w:val="%1."/>
      <w:lvlJc w:val="left"/>
      <w:pPr>
        <w:tabs>
          <w:tab w:val="num" w:pos="720"/>
        </w:tabs>
        <w:ind w:left="720" w:hanging="360"/>
      </w:pPr>
    </w:lvl>
    <w:lvl w:ilvl="1" w:tplc="4CC81144">
      <w:start w:val="1"/>
      <w:numFmt w:val="bullet"/>
      <w:lvlText w:val="o"/>
      <w:lvlJc w:val="left"/>
      <w:pPr>
        <w:tabs>
          <w:tab w:val="num" w:pos="1440"/>
        </w:tabs>
        <w:ind w:left="1440" w:hanging="360"/>
      </w:pPr>
      <w:rPr>
        <w:rFonts w:ascii="Courier New" w:hAnsi="Courier New" w:hint="default"/>
        <w:sz w:val="20"/>
      </w:rPr>
    </w:lvl>
    <w:lvl w:ilvl="2" w:tplc="CC0A30DE" w:tentative="1">
      <w:start w:val="1"/>
      <w:numFmt w:val="decimal"/>
      <w:lvlText w:val="%3."/>
      <w:lvlJc w:val="left"/>
      <w:pPr>
        <w:tabs>
          <w:tab w:val="num" w:pos="2160"/>
        </w:tabs>
        <w:ind w:left="2160" w:hanging="360"/>
      </w:pPr>
    </w:lvl>
    <w:lvl w:ilvl="3" w:tplc="082CC9B8" w:tentative="1">
      <w:start w:val="1"/>
      <w:numFmt w:val="decimal"/>
      <w:lvlText w:val="%4."/>
      <w:lvlJc w:val="left"/>
      <w:pPr>
        <w:tabs>
          <w:tab w:val="num" w:pos="2880"/>
        </w:tabs>
        <w:ind w:left="2880" w:hanging="360"/>
      </w:pPr>
    </w:lvl>
    <w:lvl w:ilvl="4" w:tplc="3D0206FA" w:tentative="1">
      <w:start w:val="1"/>
      <w:numFmt w:val="decimal"/>
      <w:lvlText w:val="%5."/>
      <w:lvlJc w:val="left"/>
      <w:pPr>
        <w:tabs>
          <w:tab w:val="num" w:pos="3600"/>
        </w:tabs>
        <w:ind w:left="3600" w:hanging="360"/>
      </w:pPr>
    </w:lvl>
    <w:lvl w:ilvl="5" w:tplc="22E0728C" w:tentative="1">
      <w:start w:val="1"/>
      <w:numFmt w:val="decimal"/>
      <w:lvlText w:val="%6."/>
      <w:lvlJc w:val="left"/>
      <w:pPr>
        <w:tabs>
          <w:tab w:val="num" w:pos="4320"/>
        </w:tabs>
        <w:ind w:left="4320" w:hanging="360"/>
      </w:pPr>
    </w:lvl>
    <w:lvl w:ilvl="6" w:tplc="FAA2D996" w:tentative="1">
      <w:start w:val="1"/>
      <w:numFmt w:val="decimal"/>
      <w:lvlText w:val="%7."/>
      <w:lvlJc w:val="left"/>
      <w:pPr>
        <w:tabs>
          <w:tab w:val="num" w:pos="5040"/>
        </w:tabs>
        <w:ind w:left="5040" w:hanging="360"/>
      </w:pPr>
    </w:lvl>
    <w:lvl w:ilvl="7" w:tplc="FED61BAC" w:tentative="1">
      <w:start w:val="1"/>
      <w:numFmt w:val="decimal"/>
      <w:lvlText w:val="%8."/>
      <w:lvlJc w:val="left"/>
      <w:pPr>
        <w:tabs>
          <w:tab w:val="num" w:pos="5760"/>
        </w:tabs>
        <w:ind w:left="5760" w:hanging="360"/>
      </w:pPr>
    </w:lvl>
    <w:lvl w:ilvl="8" w:tplc="14905B52" w:tentative="1">
      <w:start w:val="1"/>
      <w:numFmt w:val="decimal"/>
      <w:lvlText w:val="%9."/>
      <w:lvlJc w:val="left"/>
      <w:pPr>
        <w:tabs>
          <w:tab w:val="num" w:pos="6480"/>
        </w:tabs>
        <w:ind w:left="6480" w:hanging="360"/>
      </w:pPr>
    </w:lvl>
  </w:abstractNum>
  <w:abstractNum w:abstractNumId="6" w15:restartNumberingAfterBreak="0">
    <w:nsid w:val="330301FB"/>
    <w:multiLevelType w:val="hybridMultilevel"/>
    <w:tmpl w:val="B1BE38AE"/>
    <w:lvl w:ilvl="0" w:tplc="EF761AF0">
      <w:start w:val="1"/>
      <w:numFmt w:val="bullet"/>
      <w:lvlText w:val=""/>
      <w:lvlJc w:val="left"/>
      <w:pPr>
        <w:ind w:left="720" w:hanging="360"/>
      </w:pPr>
      <w:rPr>
        <w:rFonts w:ascii="Symbol" w:hAnsi="Symbol" w:hint="default"/>
      </w:rPr>
    </w:lvl>
    <w:lvl w:ilvl="1" w:tplc="EC68EF02">
      <w:start w:val="1"/>
      <w:numFmt w:val="bullet"/>
      <w:lvlText w:val="o"/>
      <w:lvlJc w:val="left"/>
      <w:pPr>
        <w:ind w:left="1440" w:hanging="360"/>
      </w:pPr>
      <w:rPr>
        <w:rFonts w:ascii="Courier New" w:hAnsi="Courier New" w:hint="default"/>
      </w:rPr>
    </w:lvl>
    <w:lvl w:ilvl="2" w:tplc="C8608F7C">
      <w:start w:val="1"/>
      <w:numFmt w:val="bullet"/>
      <w:lvlText w:val=""/>
      <w:lvlJc w:val="left"/>
      <w:pPr>
        <w:ind w:left="2160" w:hanging="360"/>
      </w:pPr>
      <w:rPr>
        <w:rFonts w:ascii="Wingdings" w:hAnsi="Wingdings" w:hint="default"/>
      </w:rPr>
    </w:lvl>
    <w:lvl w:ilvl="3" w:tplc="222AF522">
      <w:start w:val="1"/>
      <w:numFmt w:val="bullet"/>
      <w:lvlText w:val=""/>
      <w:lvlJc w:val="left"/>
      <w:pPr>
        <w:ind w:left="2880" w:hanging="360"/>
      </w:pPr>
      <w:rPr>
        <w:rFonts w:ascii="Symbol" w:hAnsi="Symbol" w:hint="default"/>
      </w:rPr>
    </w:lvl>
    <w:lvl w:ilvl="4" w:tplc="998E69F0">
      <w:start w:val="1"/>
      <w:numFmt w:val="bullet"/>
      <w:lvlText w:val="o"/>
      <w:lvlJc w:val="left"/>
      <w:pPr>
        <w:ind w:left="3600" w:hanging="360"/>
      </w:pPr>
      <w:rPr>
        <w:rFonts w:ascii="Courier New" w:hAnsi="Courier New" w:hint="default"/>
      </w:rPr>
    </w:lvl>
    <w:lvl w:ilvl="5" w:tplc="758AAA98">
      <w:start w:val="1"/>
      <w:numFmt w:val="bullet"/>
      <w:lvlText w:val=""/>
      <w:lvlJc w:val="left"/>
      <w:pPr>
        <w:ind w:left="4320" w:hanging="360"/>
      </w:pPr>
      <w:rPr>
        <w:rFonts w:ascii="Wingdings" w:hAnsi="Wingdings" w:hint="default"/>
      </w:rPr>
    </w:lvl>
    <w:lvl w:ilvl="6" w:tplc="0B04E38A">
      <w:start w:val="1"/>
      <w:numFmt w:val="bullet"/>
      <w:lvlText w:val=""/>
      <w:lvlJc w:val="left"/>
      <w:pPr>
        <w:ind w:left="5040" w:hanging="360"/>
      </w:pPr>
      <w:rPr>
        <w:rFonts w:ascii="Symbol" w:hAnsi="Symbol" w:hint="default"/>
      </w:rPr>
    </w:lvl>
    <w:lvl w:ilvl="7" w:tplc="C2941886">
      <w:start w:val="1"/>
      <w:numFmt w:val="bullet"/>
      <w:lvlText w:val="o"/>
      <w:lvlJc w:val="left"/>
      <w:pPr>
        <w:ind w:left="5760" w:hanging="360"/>
      </w:pPr>
      <w:rPr>
        <w:rFonts w:ascii="Courier New" w:hAnsi="Courier New" w:hint="default"/>
      </w:rPr>
    </w:lvl>
    <w:lvl w:ilvl="8" w:tplc="4BE06234">
      <w:start w:val="1"/>
      <w:numFmt w:val="bullet"/>
      <w:lvlText w:val=""/>
      <w:lvlJc w:val="left"/>
      <w:pPr>
        <w:ind w:left="6480" w:hanging="360"/>
      </w:pPr>
      <w:rPr>
        <w:rFonts w:ascii="Wingdings" w:hAnsi="Wingdings" w:hint="default"/>
      </w:rPr>
    </w:lvl>
  </w:abstractNum>
  <w:abstractNum w:abstractNumId="7" w15:restartNumberingAfterBreak="0">
    <w:nsid w:val="46EFEC11"/>
    <w:multiLevelType w:val="multilevel"/>
    <w:tmpl w:val="390E578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584F61"/>
    <w:multiLevelType w:val="hybridMultilevel"/>
    <w:tmpl w:val="272C413A"/>
    <w:lvl w:ilvl="0" w:tplc="85AA7046">
      <w:start w:val="1"/>
      <w:numFmt w:val="bullet"/>
      <w:lvlText w:val=""/>
      <w:lvlJc w:val="left"/>
      <w:pPr>
        <w:ind w:left="1080" w:hanging="360"/>
      </w:pPr>
      <w:rPr>
        <w:rFonts w:ascii="Symbol" w:hAnsi="Symbol" w:hint="default"/>
      </w:rPr>
    </w:lvl>
    <w:lvl w:ilvl="1" w:tplc="8998EF60" w:tentative="1">
      <w:start w:val="1"/>
      <w:numFmt w:val="bullet"/>
      <w:lvlText w:val="o"/>
      <w:lvlJc w:val="left"/>
      <w:pPr>
        <w:ind w:left="1800" w:hanging="360"/>
      </w:pPr>
      <w:rPr>
        <w:rFonts w:ascii="Courier New" w:hAnsi="Courier New" w:hint="default"/>
      </w:rPr>
    </w:lvl>
    <w:lvl w:ilvl="2" w:tplc="D94CD566" w:tentative="1">
      <w:start w:val="1"/>
      <w:numFmt w:val="bullet"/>
      <w:lvlText w:val=""/>
      <w:lvlJc w:val="left"/>
      <w:pPr>
        <w:ind w:left="2520" w:hanging="360"/>
      </w:pPr>
      <w:rPr>
        <w:rFonts w:ascii="Wingdings" w:hAnsi="Wingdings" w:hint="default"/>
      </w:rPr>
    </w:lvl>
    <w:lvl w:ilvl="3" w:tplc="32B24822" w:tentative="1">
      <w:start w:val="1"/>
      <w:numFmt w:val="bullet"/>
      <w:lvlText w:val=""/>
      <w:lvlJc w:val="left"/>
      <w:pPr>
        <w:ind w:left="3240" w:hanging="360"/>
      </w:pPr>
      <w:rPr>
        <w:rFonts w:ascii="Symbol" w:hAnsi="Symbol" w:hint="default"/>
      </w:rPr>
    </w:lvl>
    <w:lvl w:ilvl="4" w:tplc="CDA84A6E" w:tentative="1">
      <w:start w:val="1"/>
      <w:numFmt w:val="bullet"/>
      <w:lvlText w:val="o"/>
      <w:lvlJc w:val="left"/>
      <w:pPr>
        <w:ind w:left="3960" w:hanging="360"/>
      </w:pPr>
      <w:rPr>
        <w:rFonts w:ascii="Courier New" w:hAnsi="Courier New" w:hint="default"/>
      </w:rPr>
    </w:lvl>
    <w:lvl w:ilvl="5" w:tplc="ACC20448" w:tentative="1">
      <w:start w:val="1"/>
      <w:numFmt w:val="bullet"/>
      <w:lvlText w:val=""/>
      <w:lvlJc w:val="left"/>
      <w:pPr>
        <w:ind w:left="4680" w:hanging="360"/>
      </w:pPr>
      <w:rPr>
        <w:rFonts w:ascii="Wingdings" w:hAnsi="Wingdings" w:hint="default"/>
      </w:rPr>
    </w:lvl>
    <w:lvl w:ilvl="6" w:tplc="B2482338" w:tentative="1">
      <w:start w:val="1"/>
      <w:numFmt w:val="bullet"/>
      <w:lvlText w:val=""/>
      <w:lvlJc w:val="left"/>
      <w:pPr>
        <w:ind w:left="5400" w:hanging="360"/>
      </w:pPr>
      <w:rPr>
        <w:rFonts w:ascii="Symbol" w:hAnsi="Symbol" w:hint="default"/>
      </w:rPr>
    </w:lvl>
    <w:lvl w:ilvl="7" w:tplc="751C448E" w:tentative="1">
      <w:start w:val="1"/>
      <w:numFmt w:val="bullet"/>
      <w:lvlText w:val="o"/>
      <w:lvlJc w:val="left"/>
      <w:pPr>
        <w:ind w:left="6120" w:hanging="360"/>
      </w:pPr>
      <w:rPr>
        <w:rFonts w:ascii="Courier New" w:hAnsi="Courier New" w:hint="default"/>
      </w:rPr>
    </w:lvl>
    <w:lvl w:ilvl="8" w:tplc="7F9C0CAC" w:tentative="1">
      <w:start w:val="1"/>
      <w:numFmt w:val="bullet"/>
      <w:lvlText w:val=""/>
      <w:lvlJc w:val="left"/>
      <w:pPr>
        <w:ind w:left="6840" w:hanging="360"/>
      </w:pPr>
      <w:rPr>
        <w:rFonts w:ascii="Wingdings" w:hAnsi="Wingdings" w:hint="default"/>
      </w:rPr>
    </w:lvl>
  </w:abstractNum>
  <w:abstractNum w:abstractNumId="9" w15:restartNumberingAfterBreak="0">
    <w:nsid w:val="5BA05D7E"/>
    <w:multiLevelType w:val="multilevel"/>
    <w:tmpl w:val="2C4A9F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622659ED"/>
    <w:multiLevelType w:val="hybridMultilevel"/>
    <w:tmpl w:val="0330CA58"/>
    <w:lvl w:ilvl="0" w:tplc="1304E424">
      <w:start w:val="1"/>
      <w:numFmt w:val="bullet"/>
      <w:lvlText w:val=""/>
      <w:lvlJc w:val="left"/>
      <w:pPr>
        <w:ind w:left="720" w:hanging="360"/>
      </w:pPr>
      <w:rPr>
        <w:rFonts w:ascii="Symbol" w:hAnsi="Symbol" w:hint="default"/>
      </w:rPr>
    </w:lvl>
    <w:lvl w:ilvl="1" w:tplc="F80A18A4">
      <w:start w:val="1"/>
      <w:numFmt w:val="bullet"/>
      <w:lvlText w:val="o"/>
      <w:lvlJc w:val="left"/>
      <w:pPr>
        <w:ind w:left="1440" w:hanging="360"/>
      </w:pPr>
      <w:rPr>
        <w:rFonts w:ascii="Courier New" w:hAnsi="Courier New" w:hint="default"/>
      </w:rPr>
    </w:lvl>
    <w:lvl w:ilvl="2" w:tplc="B6C63F5E">
      <w:start w:val="1"/>
      <w:numFmt w:val="bullet"/>
      <w:lvlText w:val=""/>
      <w:lvlJc w:val="left"/>
      <w:pPr>
        <w:ind w:left="2160" w:hanging="360"/>
      </w:pPr>
      <w:rPr>
        <w:rFonts w:ascii="Wingdings" w:hAnsi="Wingdings" w:hint="default"/>
      </w:rPr>
    </w:lvl>
    <w:lvl w:ilvl="3" w:tplc="81A07F96">
      <w:start w:val="1"/>
      <w:numFmt w:val="bullet"/>
      <w:lvlText w:val=""/>
      <w:lvlJc w:val="left"/>
      <w:pPr>
        <w:ind w:left="2880" w:hanging="360"/>
      </w:pPr>
      <w:rPr>
        <w:rFonts w:ascii="Symbol" w:hAnsi="Symbol" w:hint="default"/>
      </w:rPr>
    </w:lvl>
    <w:lvl w:ilvl="4" w:tplc="0520F966">
      <w:start w:val="1"/>
      <w:numFmt w:val="bullet"/>
      <w:lvlText w:val="o"/>
      <w:lvlJc w:val="left"/>
      <w:pPr>
        <w:ind w:left="3600" w:hanging="360"/>
      </w:pPr>
      <w:rPr>
        <w:rFonts w:ascii="Courier New" w:hAnsi="Courier New" w:hint="default"/>
      </w:rPr>
    </w:lvl>
    <w:lvl w:ilvl="5" w:tplc="4EE05890">
      <w:start w:val="1"/>
      <w:numFmt w:val="bullet"/>
      <w:lvlText w:val=""/>
      <w:lvlJc w:val="left"/>
      <w:pPr>
        <w:ind w:left="4320" w:hanging="360"/>
      </w:pPr>
      <w:rPr>
        <w:rFonts w:ascii="Wingdings" w:hAnsi="Wingdings" w:hint="default"/>
      </w:rPr>
    </w:lvl>
    <w:lvl w:ilvl="6" w:tplc="1806E642">
      <w:start w:val="1"/>
      <w:numFmt w:val="bullet"/>
      <w:lvlText w:val=""/>
      <w:lvlJc w:val="left"/>
      <w:pPr>
        <w:ind w:left="5040" w:hanging="360"/>
      </w:pPr>
      <w:rPr>
        <w:rFonts w:ascii="Symbol" w:hAnsi="Symbol" w:hint="default"/>
      </w:rPr>
    </w:lvl>
    <w:lvl w:ilvl="7" w:tplc="24E0F1BC">
      <w:start w:val="1"/>
      <w:numFmt w:val="bullet"/>
      <w:lvlText w:val="o"/>
      <w:lvlJc w:val="left"/>
      <w:pPr>
        <w:ind w:left="5760" w:hanging="360"/>
      </w:pPr>
      <w:rPr>
        <w:rFonts w:ascii="Courier New" w:hAnsi="Courier New" w:hint="default"/>
      </w:rPr>
    </w:lvl>
    <w:lvl w:ilvl="8" w:tplc="70EED0DE">
      <w:start w:val="1"/>
      <w:numFmt w:val="bullet"/>
      <w:lvlText w:val=""/>
      <w:lvlJc w:val="left"/>
      <w:pPr>
        <w:ind w:left="6480" w:hanging="360"/>
      </w:pPr>
      <w:rPr>
        <w:rFonts w:ascii="Wingdings" w:hAnsi="Wingdings" w:hint="default"/>
      </w:rPr>
    </w:lvl>
  </w:abstractNum>
  <w:abstractNum w:abstractNumId="11" w15:restartNumberingAfterBreak="0">
    <w:nsid w:val="63CF4E31"/>
    <w:multiLevelType w:val="multilevel"/>
    <w:tmpl w:val="FA6ED1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072742"/>
    <w:multiLevelType w:val="multilevel"/>
    <w:tmpl w:val="A5C4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E76C08"/>
    <w:multiLevelType w:val="multilevel"/>
    <w:tmpl w:val="3DC06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CC5AF7"/>
    <w:multiLevelType w:val="multilevel"/>
    <w:tmpl w:val="108E759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75D363D4"/>
    <w:multiLevelType w:val="hybridMultilevel"/>
    <w:tmpl w:val="F152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0365C8"/>
    <w:multiLevelType w:val="multilevel"/>
    <w:tmpl w:val="98186C92"/>
    <w:lvl w:ilvl="0">
      <w:start w:val="8"/>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16067226">
    <w:abstractNumId w:val="10"/>
  </w:num>
  <w:num w:numId="2" w16cid:durableId="382796265">
    <w:abstractNumId w:val="7"/>
  </w:num>
  <w:num w:numId="3" w16cid:durableId="449711872">
    <w:abstractNumId w:val="3"/>
  </w:num>
  <w:num w:numId="4" w16cid:durableId="1208684640">
    <w:abstractNumId w:val="5"/>
  </w:num>
  <w:num w:numId="5" w16cid:durableId="1707173666">
    <w:abstractNumId w:val="11"/>
  </w:num>
  <w:num w:numId="6" w16cid:durableId="949820161">
    <w:abstractNumId w:val="4"/>
  </w:num>
  <w:num w:numId="7" w16cid:durableId="2018535019">
    <w:abstractNumId w:val="14"/>
  </w:num>
  <w:num w:numId="8" w16cid:durableId="1062025425">
    <w:abstractNumId w:val="16"/>
  </w:num>
  <w:num w:numId="9" w16cid:durableId="324937722">
    <w:abstractNumId w:val="12"/>
  </w:num>
  <w:num w:numId="10" w16cid:durableId="1803956421">
    <w:abstractNumId w:val="9"/>
  </w:num>
  <w:num w:numId="11" w16cid:durableId="1750274488">
    <w:abstractNumId w:val="15"/>
  </w:num>
  <w:num w:numId="12" w16cid:durableId="904024712">
    <w:abstractNumId w:val="13"/>
  </w:num>
  <w:num w:numId="13" w16cid:durableId="198056851">
    <w:abstractNumId w:val="1"/>
  </w:num>
  <w:num w:numId="14" w16cid:durableId="1377965878">
    <w:abstractNumId w:val="0"/>
  </w:num>
  <w:num w:numId="15" w16cid:durableId="1387725867">
    <w:abstractNumId w:val="2"/>
  </w:num>
  <w:num w:numId="16" w16cid:durableId="954556117">
    <w:abstractNumId w:val="8"/>
  </w:num>
  <w:num w:numId="17" w16cid:durableId="897520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F9"/>
    <w:rsid w:val="000156BC"/>
    <w:rsid w:val="00032F30"/>
    <w:rsid w:val="000370A9"/>
    <w:rsid w:val="00057D98"/>
    <w:rsid w:val="00071697"/>
    <w:rsid w:val="000828E0"/>
    <w:rsid w:val="0009133C"/>
    <w:rsid w:val="000B6202"/>
    <w:rsid w:val="000C582B"/>
    <w:rsid w:val="000D26CB"/>
    <w:rsid w:val="000E13B0"/>
    <w:rsid w:val="000E1514"/>
    <w:rsid w:val="001123E6"/>
    <w:rsid w:val="00113D5B"/>
    <w:rsid w:val="0012139C"/>
    <w:rsid w:val="00131A13"/>
    <w:rsid w:val="00135614"/>
    <w:rsid w:val="001411F6"/>
    <w:rsid w:val="00154B4C"/>
    <w:rsid w:val="00157074"/>
    <w:rsid w:val="001621A8"/>
    <w:rsid w:val="00171DFE"/>
    <w:rsid w:val="00190362"/>
    <w:rsid w:val="0019578F"/>
    <w:rsid w:val="001979F5"/>
    <w:rsid w:val="001A21AC"/>
    <w:rsid w:val="001A283A"/>
    <w:rsid w:val="001B3070"/>
    <w:rsid w:val="001B4CF4"/>
    <w:rsid w:val="001C2562"/>
    <w:rsid w:val="001E2687"/>
    <w:rsid w:val="001E61E8"/>
    <w:rsid w:val="001F5258"/>
    <w:rsid w:val="00217760"/>
    <w:rsid w:val="002267C3"/>
    <w:rsid w:val="0023718C"/>
    <w:rsid w:val="00237932"/>
    <w:rsid w:val="00240E0C"/>
    <w:rsid w:val="002535A8"/>
    <w:rsid w:val="00256862"/>
    <w:rsid w:val="0025772B"/>
    <w:rsid w:val="002742B6"/>
    <w:rsid w:val="002A0690"/>
    <w:rsid w:val="002A3C16"/>
    <w:rsid w:val="002D1A1D"/>
    <w:rsid w:val="002D3A21"/>
    <w:rsid w:val="002D43CE"/>
    <w:rsid w:val="002F109A"/>
    <w:rsid w:val="00303762"/>
    <w:rsid w:val="003159F5"/>
    <w:rsid w:val="00336171"/>
    <w:rsid w:val="003532F1"/>
    <w:rsid w:val="00356CB9"/>
    <w:rsid w:val="003616F1"/>
    <w:rsid w:val="0036695C"/>
    <w:rsid w:val="00374774"/>
    <w:rsid w:val="003758E2"/>
    <w:rsid w:val="00395B36"/>
    <w:rsid w:val="003E3B87"/>
    <w:rsid w:val="003E4613"/>
    <w:rsid w:val="003E4BCB"/>
    <w:rsid w:val="003F00C9"/>
    <w:rsid w:val="003F3CB0"/>
    <w:rsid w:val="00403E0D"/>
    <w:rsid w:val="00410F47"/>
    <w:rsid w:val="00414BF9"/>
    <w:rsid w:val="00415A03"/>
    <w:rsid w:val="004229F3"/>
    <w:rsid w:val="0046118D"/>
    <w:rsid w:val="00464636"/>
    <w:rsid w:val="00475603"/>
    <w:rsid w:val="00486D93"/>
    <w:rsid w:val="00490CEB"/>
    <w:rsid w:val="00491D17"/>
    <w:rsid w:val="004A6BCA"/>
    <w:rsid w:val="004B4889"/>
    <w:rsid w:val="004B5F45"/>
    <w:rsid w:val="004C78EE"/>
    <w:rsid w:val="004D0031"/>
    <w:rsid w:val="004E0E9E"/>
    <w:rsid w:val="004E2CDE"/>
    <w:rsid w:val="004F47E9"/>
    <w:rsid w:val="004F59C7"/>
    <w:rsid w:val="004F69E3"/>
    <w:rsid w:val="005042B7"/>
    <w:rsid w:val="0050552B"/>
    <w:rsid w:val="0051126C"/>
    <w:rsid w:val="00536A73"/>
    <w:rsid w:val="0054218D"/>
    <w:rsid w:val="00586930"/>
    <w:rsid w:val="005900D0"/>
    <w:rsid w:val="005A30A1"/>
    <w:rsid w:val="005B2B92"/>
    <w:rsid w:val="005B4A23"/>
    <w:rsid w:val="005C5722"/>
    <w:rsid w:val="00600EA2"/>
    <w:rsid w:val="0061573D"/>
    <w:rsid w:val="00615A25"/>
    <w:rsid w:val="00615EE0"/>
    <w:rsid w:val="006242BA"/>
    <w:rsid w:val="006353C8"/>
    <w:rsid w:val="00635D30"/>
    <w:rsid w:val="00653834"/>
    <w:rsid w:val="006A5015"/>
    <w:rsid w:val="006B1360"/>
    <w:rsid w:val="006B15E3"/>
    <w:rsid w:val="006B51E6"/>
    <w:rsid w:val="006C26A8"/>
    <w:rsid w:val="006C2C45"/>
    <w:rsid w:val="006C4B20"/>
    <w:rsid w:val="006C7E0D"/>
    <w:rsid w:val="006D1756"/>
    <w:rsid w:val="006D2D8F"/>
    <w:rsid w:val="006E3347"/>
    <w:rsid w:val="006E7E64"/>
    <w:rsid w:val="00701837"/>
    <w:rsid w:val="007031E3"/>
    <w:rsid w:val="007100B8"/>
    <w:rsid w:val="007249D3"/>
    <w:rsid w:val="007318D9"/>
    <w:rsid w:val="007348EC"/>
    <w:rsid w:val="00751853"/>
    <w:rsid w:val="007531AE"/>
    <w:rsid w:val="00776039"/>
    <w:rsid w:val="0078230B"/>
    <w:rsid w:val="00790900"/>
    <w:rsid w:val="007F1291"/>
    <w:rsid w:val="00820F3E"/>
    <w:rsid w:val="00824584"/>
    <w:rsid w:val="0082695A"/>
    <w:rsid w:val="00835F9F"/>
    <w:rsid w:val="0084376A"/>
    <w:rsid w:val="0086415E"/>
    <w:rsid w:val="00867E45"/>
    <w:rsid w:val="008719E3"/>
    <w:rsid w:val="0088305F"/>
    <w:rsid w:val="00883F32"/>
    <w:rsid w:val="008B57FC"/>
    <w:rsid w:val="008D6B48"/>
    <w:rsid w:val="00907FE8"/>
    <w:rsid w:val="009122E2"/>
    <w:rsid w:val="00917F98"/>
    <w:rsid w:val="009210A5"/>
    <w:rsid w:val="00925E23"/>
    <w:rsid w:val="00944F61"/>
    <w:rsid w:val="0096242B"/>
    <w:rsid w:val="0096518B"/>
    <w:rsid w:val="00967902"/>
    <w:rsid w:val="00983AB5"/>
    <w:rsid w:val="00984131"/>
    <w:rsid w:val="00995D2A"/>
    <w:rsid w:val="009A70C0"/>
    <w:rsid w:val="009C3F51"/>
    <w:rsid w:val="009F208B"/>
    <w:rsid w:val="00A07E2E"/>
    <w:rsid w:val="00A138A8"/>
    <w:rsid w:val="00A3520B"/>
    <w:rsid w:val="00A72CA6"/>
    <w:rsid w:val="00A8326E"/>
    <w:rsid w:val="00A849F5"/>
    <w:rsid w:val="00A84F1E"/>
    <w:rsid w:val="00A922FB"/>
    <w:rsid w:val="00A9441F"/>
    <w:rsid w:val="00AC7E0C"/>
    <w:rsid w:val="00AD2505"/>
    <w:rsid w:val="00AD40DC"/>
    <w:rsid w:val="00AD5724"/>
    <w:rsid w:val="00AE32E0"/>
    <w:rsid w:val="00AF32E8"/>
    <w:rsid w:val="00B0500E"/>
    <w:rsid w:val="00B17E46"/>
    <w:rsid w:val="00B2516B"/>
    <w:rsid w:val="00B333A2"/>
    <w:rsid w:val="00B369B0"/>
    <w:rsid w:val="00B4085B"/>
    <w:rsid w:val="00B44644"/>
    <w:rsid w:val="00B54DCA"/>
    <w:rsid w:val="00B5644A"/>
    <w:rsid w:val="00B773D4"/>
    <w:rsid w:val="00B82853"/>
    <w:rsid w:val="00BA1360"/>
    <w:rsid w:val="00BE6A7A"/>
    <w:rsid w:val="00C110C8"/>
    <w:rsid w:val="00C16842"/>
    <w:rsid w:val="00C22165"/>
    <w:rsid w:val="00C36A2F"/>
    <w:rsid w:val="00C66749"/>
    <w:rsid w:val="00C72EAA"/>
    <w:rsid w:val="00C7643E"/>
    <w:rsid w:val="00C96958"/>
    <w:rsid w:val="00CA467B"/>
    <w:rsid w:val="00CF2936"/>
    <w:rsid w:val="00D021F2"/>
    <w:rsid w:val="00D20CA7"/>
    <w:rsid w:val="00D531C5"/>
    <w:rsid w:val="00D5717B"/>
    <w:rsid w:val="00D63FCA"/>
    <w:rsid w:val="00D90C99"/>
    <w:rsid w:val="00D935BA"/>
    <w:rsid w:val="00DA29B7"/>
    <w:rsid w:val="00DA3973"/>
    <w:rsid w:val="00DB1183"/>
    <w:rsid w:val="00DC53CB"/>
    <w:rsid w:val="00DC6AEF"/>
    <w:rsid w:val="00DD6D1D"/>
    <w:rsid w:val="00DD79F1"/>
    <w:rsid w:val="00DE1715"/>
    <w:rsid w:val="00E049CD"/>
    <w:rsid w:val="00E201C8"/>
    <w:rsid w:val="00E221D6"/>
    <w:rsid w:val="00E22C2B"/>
    <w:rsid w:val="00E233D6"/>
    <w:rsid w:val="00E24533"/>
    <w:rsid w:val="00E446A7"/>
    <w:rsid w:val="00E55C17"/>
    <w:rsid w:val="00E7436F"/>
    <w:rsid w:val="00E96ED4"/>
    <w:rsid w:val="00EA2C1E"/>
    <w:rsid w:val="00EA2FDE"/>
    <w:rsid w:val="00EC0CB1"/>
    <w:rsid w:val="00ED596F"/>
    <w:rsid w:val="00ED6766"/>
    <w:rsid w:val="00EF6756"/>
    <w:rsid w:val="00F04304"/>
    <w:rsid w:val="00F043FC"/>
    <w:rsid w:val="00F06D0C"/>
    <w:rsid w:val="00F12C80"/>
    <w:rsid w:val="00F130DD"/>
    <w:rsid w:val="00F166D1"/>
    <w:rsid w:val="00F403A9"/>
    <w:rsid w:val="00F54DEC"/>
    <w:rsid w:val="00FB27DA"/>
    <w:rsid w:val="00FB3F30"/>
    <w:rsid w:val="00FC4355"/>
    <w:rsid w:val="00FD7A0F"/>
    <w:rsid w:val="00FE07A4"/>
    <w:rsid w:val="00FF1CAA"/>
    <w:rsid w:val="00FF400A"/>
    <w:rsid w:val="00FF5C92"/>
    <w:rsid w:val="0360D264"/>
    <w:rsid w:val="03D1A943"/>
    <w:rsid w:val="047604CF"/>
    <w:rsid w:val="04B878E8"/>
    <w:rsid w:val="04F04A93"/>
    <w:rsid w:val="05AE937C"/>
    <w:rsid w:val="06891EEC"/>
    <w:rsid w:val="071D5D27"/>
    <w:rsid w:val="0734F22C"/>
    <w:rsid w:val="07D97F5F"/>
    <w:rsid w:val="0872184B"/>
    <w:rsid w:val="093C0357"/>
    <w:rsid w:val="09AAC6CF"/>
    <w:rsid w:val="0A3359BE"/>
    <w:rsid w:val="0B22C8F0"/>
    <w:rsid w:val="0BA03F61"/>
    <w:rsid w:val="0D0FCB1C"/>
    <w:rsid w:val="0F074F95"/>
    <w:rsid w:val="0F98E40C"/>
    <w:rsid w:val="0FF888B1"/>
    <w:rsid w:val="107CB896"/>
    <w:rsid w:val="10B309D9"/>
    <w:rsid w:val="11C81BFE"/>
    <w:rsid w:val="11CAB61A"/>
    <w:rsid w:val="12EB37CC"/>
    <w:rsid w:val="142D78E3"/>
    <w:rsid w:val="149FB32A"/>
    <w:rsid w:val="14DBCB06"/>
    <w:rsid w:val="160F49F8"/>
    <w:rsid w:val="1681D8CE"/>
    <w:rsid w:val="193EE16D"/>
    <w:rsid w:val="1A3A2B9F"/>
    <w:rsid w:val="1A69937A"/>
    <w:rsid w:val="1A7F7F1C"/>
    <w:rsid w:val="1AD5965F"/>
    <w:rsid w:val="1B7AF5AB"/>
    <w:rsid w:val="1E9653DE"/>
    <w:rsid w:val="1FBE9735"/>
    <w:rsid w:val="20AC26AC"/>
    <w:rsid w:val="20FD3B29"/>
    <w:rsid w:val="2149308E"/>
    <w:rsid w:val="2295A2A7"/>
    <w:rsid w:val="23306F96"/>
    <w:rsid w:val="2371F300"/>
    <w:rsid w:val="2506E0AB"/>
    <w:rsid w:val="27AF8BF0"/>
    <w:rsid w:val="27F3A6CC"/>
    <w:rsid w:val="283E89C9"/>
    <w:rsid w:val="284D6985"/>
    <w:rsid w:val="293B6886"/>
    <w:rsid w:val="2A8D6296"/>
    <w:rsid w:val="2C252710"/>
    <w:rsid w:val="2C8624D6"/>
    <w:rsid w:val="2D8B4C59"/>
    <w:rsid w:val="2F2C126B"/>
    <w:rsid w:val="306253C1"/>
    <w:rsid w:val="32273B44"/>
    <w:rsid w:val="327EBA81"/>
    <w:rsid w:val="32C609F9"/>
    <w:rsid w:val="32E72C01"/>
    <w:rsid w:val="33113845"/>
    <w:rsid w:val="339BE3D9"/>
    <w:rsid w:val="33F32F3A"/>
    <w:rsid w:val="347A729B"/>
    <w:rsid w:val="348FA0D6"/>
    <w:rsid w:val="34AEFF20"/>
    <w:rsid w:val="34F13225"/>
    <w:rsid w:val="3541A9AC"/>
    <w:rsid w:val="35BDEBC8"/>
    <w:rsid w:val="35CAD632"/>
    <w:rsid w:val="3652C0CA"/>
    <w:rsid w:val="370A4F7B"/>
    <w:rsid w:val="3860C73C"/>
    <w:rsid w:val="38778319"/>
    <w:rsid w:val="39452573"/>
    <w:rsid w:val="394641EA"/>
    <w:rsid w:val="396D1E17"/>
    <w:rsid w:val="39860BCF"/>
    <w:rsid w:val="3AAE6BB7"/>
    <w:rsid w:val="3ADCF9AD"/>
    <w:rsid w:val="3B0E498A"/>
    <w:rsid w:val="3D04062A"/>
    <w:rsid w:val="3D28C68A"/>
    <w:rsid w:val="3E56D021"/>
    <w:rsid w:val="3F44802D"/>
    <w:rsid w:val="3F64F40A"/>
    <w:rsid w:val="3F82A94E"/>
    <w:rsid w:val="3FD78C9F"/>
    <w:rsid w:val="41054522"/>
    <w:rsid w:val="4105CB57"/>
    <w:rsid w:val="414296F5"/>
    <w:rsid w:val="437C9EB7"/>
    <w:rsid w:val="441EF10B"/>
    <w:rsid w:val="45B006A4"/>
    <w:rsid w:val="46185752"/>
    <w:rsid w:val="4726266A"/>
    <w:rsid w:val="479907D5"/>
    <w:rsid w:val="4805309B"/>
    <w:rsid w:val="48EE06C0"/>
    <w:rsid w:val="48F36576"/>
    <w:rsid w:val="496B0CA7"/>
    <w:rsid w:val="4A3C98AC"/>
    <w:rsid w:val="4A5FFD31"/>
    <w:rsid w:val="4A6F7B1D"/>
    <w:rsid w:val="4ADE9F74"/>
    <w:rsid w:val="4B1357C4"/>
    <w:rsid w:val="4B349CE1"/>
    <w:rsid w:val="4B67FAB7"/>
    <w:rsid w:val="4B859C25"/>
    <w:rsid w:val="4C5791A5"/>
    <w:rsid w:val="4DFC5BAC"/>
    <w:rsid w:val="4E12D406"/>
    <w:rsid w:val="4E780BF5"/>
    <w:rsid w:val="4FAA0CA2"/>
    <w:rsid w:val="50711712"/>
    <w:rsid w:val="50DB996F"/>
    <w:rsid w:val="51A2C0D2"/>
    <w:rsid w:val="52A202FD"/>
    <w:rsid w:val="5385EBB3"/>
    <w:rsid w:val="559B99E7"/>
    <w:rsid w:val="559D3A36"/>
    <w:rsid w:val="55B0383B"/>
    <w:rsid w:val="55F41463"/>
    <w:rsid w:val="567CB980"/>
    <w:rsid w:val="56E353D4"/>
    <w:rsid w:val="57010EB5"/>
    <w:rsid w:val="574F47BC"/>
    <w:rsid w:val="579F4DFC"/>
    <w:rsid w:val="57CD455D"/>
    <w:rsid w:val="58513FE4"/>
    <w:rsid w:val="5897DC6C"/>
    <w:rsid w:val="58A4259A"/>
    <w:rsid w:val="58C63139"/>
    <w:rsid w:val="58E3D557"/>
    <w:rsid w:val="591A5962"/>
    <w:rsid w:val="5982E03E"/>
    <w:rsid w:val="5A09EF71"/>
    <w:rsid w:val="5A154180"/>
    <w:rsid w:val="5B5A0D91"/>
    <w:rsid w:val="5DFFE6A8"/>
    <w:rsid w:val="5E075E96"/>
    <w:rsid w:val="5E2C707F"/>
    <w:rsid w:val="5FDF8631"/>
    <w:rsid w:val="6028D733"/>
    <w:rsid w:val="6045698E"/>
    <w:rsid w:val="6269F345"/>
    <w:rsid w:val="62759FAD"/>
    <w:rsid w:val="62B9A015"/>
    <w:rsid w:val="638CD0DE"/>
    <w:rsid w:val="659BE452"/>
    <w:rsid w:val="6632F201"/>
    <w:rsid w:val="664016DA"/>
    <w:rsid w:val="67D1D26F"/>
    <w:rsid w:val="6993B973"/>
    <w:rsid w:val="69C2AC94"/>
    <w:rsid w:val="6A721889"/>
    <w:rsid w:val="6B672371"/>
    <w:rsid w:val="6C2AE814"/>
    <w:rsid w:val="6C63D19A"/>
    <w:rsid w:val="6D3BB4AB"/>
    <w:rsid w:val="6E2762AD"/>
    <w:rsid w:val="6E3C5F02"/>
    <w:rsid w:val="6EA9A20D"/>
    <w:rsid w:val="6EB87509"/>
    <w:rsid w:val="6F5550CA"/>
    <w:rsid w:val="6FF188A7"/>
    <w:rsid w:val="70B3F83D"/>
    <w:rsid w:val="70FF9A01"/>
    <w:rsid w:val="7102899B"/>
    <w:rsid w:val="7165FF41"/>
    <w:rsid w:val="718D9CBB"/>
    <w:rsid w:val="7272EE31"/>
    <w:rsid w:val="728560B7"/>
    <w:rsid w:val="72939C22"/>
    <w:rsid w:val="742697F0"/>
    <w:rsid w:val="7529B1A0"/>
    <w:rsid w:val="77528F04"/>
    <w:rsid w:val="787AB6C2"/>
    <w:rsid w:val="7AAA1478"/>
    <w:rsid w:val="7AEF1931"/>
    <w:rsid w:val="7B2AFE62"/>
    <w:rsid w:val="7E743114"/>
    <w:rsid w:val="7E7F83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BCC9"/>
  <w15:chartTrackingRefBased/>
  <w15:docId w15:val="{64DAE4C6-16B0-4EF4-8D50-1A0CAB91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8EE"/>
    <w:rPr>
      <w:rFonts w:ascii="Calibri" w:hAnsi="Calibri" w:cs="Calibri"/>
    </w:rPr>
  </w:style>
  <w:style w:type="paragraph" w:styleId="Heading1">
    <w:name w:val="heading 1"/>
    <w:basedOn w:val="Normal"/>
    <w:next w:val="Normal"/>
    <w:link w:val="Heading1Char"/>
    <w:uiPriority w:val="9"/>
    <w:qFormat/>
    <w:rsid w:val="0025772B"/>
    <w:pPr>
      <w:keepNext/>
      <w:keepLines/>
      <w:spacing w:before="160" w:after="80"/>
      <w:outlineLvl w:val="0"/>
    </w:pPr>
    <w:rPr>
      <w:rFonts w:asciiTheme="majorHAnsi" w:eastAsiaTheme="majorEastAsia" w:hAnsiTheme="majorHAnsi" w:cstheme="majorBidi"/>
      <w:color w:val="188EA0" w:themeColor="accent2" w:themeShade="BF"/>
      <w:kern w:val="2"/>
      <w:sz w:val="32"/>
      <w:szCs w:val="32"/>
      <w14:ligatures w14:val="standardContextual"/>
    </w:rPr>
  </w:style>
  <w:style w:type="paragraph" w:styleId="Heading2">
    <w:name w:val="heading 2"/>
    <w:basedOn w:val="Normal"/>
    <w:next w:val="Normal"/>
    <w:link w:val="Heading2Char"/>
    <w:uiPriority w:val="9"/>
    <w:unhideWhenUsed/>
    <w:qFormat/>
    <w:rsid w:val="00DC6AEF"/>
    <w:pPr>
      <w:outlineLvl w:val="1"/>
    </w:pPr>
    <w:rPr>
      <w:b/>
      <w:bCs/>
      <w:i/>
      <w:iCs/>
    </w:rPr>
  </w:style>
  <w:style w:type="paragraph" w:styleId="Heading3">
    <w:name w:val="heading 3"/>
    <w:basedOn w:val="Normal"/>
    <w:next w:val="Normal"/>
    <w:link w:val="Heading3Char"/>
    <w:uiPriority w:val="9"/>
    <w:unhideWhenUsed/>
    <w:qFormat/>
    <w:rsid w:val="00E55C17"/>
    <w:pPr>
      <w:keepNext/>
      <w:keepLines/>
      <w:spacing w:before="160" w:after="80"/>
      <w:outlineLvl w:val="2"/>
    </w:pPr>
    <w:rPr>
      <w:rFonts w:eastAsiaTheme="majorEastAsia" w:cstheme="majorBidi"/>
      <w:color w:val="547E82" w:themeColor="text2"/>
    </w:rPr>
  </w:style>
  <w:style w:type="paragraph" w:styleId="Heading4">
    <w:name w:val="heading 4"/>
    <w:basedOn w:val="Normal"/>
    <w:next w:val="Normal"/>
    <w:link w:val="Heading4Char"/>
    <w:uiPriority w:val="9"/>
    <w:unhideWhenUsed/>
    <w:qFormat/>
    <w:rsid w:val="00414BF9"/>
    <w:pPr>
      <w:keepNext/>
      <w:keepLines/>
      <w:spacing w:before="80" w:after="40"/>
      <w:outlineLvl w:val="3"/>
    </w:pPr>
    <w:rPr>
      <w:rFonts w:eastAsiaTheme="majorEastAsia" w:cstheme="majorBidi"/>
      <w:i/>
      <w:iCs/>
      <w:color w:val="AEC529" w:themeColor="accent1" w:themeShade="BF"/>
    </w:rPr>
  </w:style>
  <w:style w:type="paragraph" w:styleId="Heading5">
    <w:name w:val="heading 5"/>
    <w:basedOn w:val="Normal"/>
    <w:next w:val="Normal"/>
    <w:link w:val="Heading5Char"/>
    <w:uiPriority w:val="9"/>
    <w:semiHidden/>
    <w:unhideWhenUsed/>
    <w:qFormat/>
    <w:rsid w:val="00414BF9"/>
    <w:pPr>
      <w:keepNext/>
      <w:keepLines/>
      <w:spacing w:before="80" w:after="40"/>
      <w:outlineLvl w:val="4"/>
    </w:pPr>
    <w:rPr>
      <w:rFonts w:eastAsiaTheme="majorEastAsia" w:cstheme="majorBidi"/>
      <w:color w:val="AEC529" w:themeColor="accent1" w:themeShade="BF"/>
    </w:rPr>
  </w:style>
  <w:style w:type="paragraph" w:styleId="Heading6">
    <w:name w:val="heading 6"/>
    <w:basedOn w:val="Normal"/>
    <w:next w:val="Normal"/>
    <w:link w:val="Heading6Char"/>
    <w:uiPriority w:val="9"/>
    <w:semiHidden/>
    <w:unhideWhenUsed/>
    <w:qFormat/>
    <w:rsid w:val="00414B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B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B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B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72B"/>
    <w:rPr>
      <w:rFonts w:asciiTheme="majorHAnsi" w:eastAsiaTheme="majorEastAsia" w:hAnsiTheme="majorHAnsi" w:cstheme="majorBidi"/>
      <w:color w:val="188EA0" w:themeColor="accent2" w:themeShade="BF"/>
      <w:kern w:val="2"/>
      <w:sz w:val="32"/>
      <w:szCs w:val="32"/>
      <w14:ligatures w14:val="standardContextual"/>
    </w:rPr>
  </w:style>
  <w:style w:type="character" w:customStyle="1" w:styleId="Heading2Char">
    <w:name w:val="Heading 2 Char"/>
    <w:basedOn w:val="DefaultParagraphFont"/>
    <w:link w:val="Heading2"/>
    <w:uiPriority w:val="9"/>
    <w:rsid w:val="00DC6AEF"/>
    <w:rPr>
      <w:rFonts w:ascii="Calibri" w:hAnsi="Calibri" w:cs="Calibri"/>
      <w:b/>
      <w:bCs/>
      <w:i/>
      <w:iCs/>
    </w:rPr>
  </w:style>
  <w:style w:type="character" w:customStyle="1" w:styleId="Heading3Char">
    <w:name w:val="Heading 3 Char"/>
    <w:basedOn w:val="DefaultParagraphFont"/>
    <w:link w:val="Heading3"/>
    <w:uiPriority w:val="9"/>
    <w:rsid w:val="00E55C17"/>
    <w:rPr>
      <w:rFonts w:ascii="Calibri" w:eastAsiaTheme="majorEastAsia" w:hAnsi="Calibri" w:cstheme="majorBidi"/>
      <w:color w:val="547E82" w:themeColor="text2"/>
    </w:rPr>
  </w:style>
  <w:style w:type="character" w:customStyle="1" w:styleId="Heading4Char">
    <w:name w:val="Heading 4 Char"/>
    <w:basedOn w:val="DefaultParagraphFont"/>
    <w:link w:val="Heading4"/>
    <w:uiPriority w:val="9"/>
    <w:rsid w:val="00414BF9"/>
    <w:rPr>
      <w:rFonts w:eastAsiaTheme="majorEastAsia" w:cstheme="majorBidi"/>
      <w:i/>
      <w:iCs/>
      <w:color w:val="AEC529" w:themeColor="accent1" w:themeShade="BF"/>
    </w:rPr>
  </w:style>
  <w:style w:type="character" w:customStyle="1" w:styleId="Heading5Char">
    <w:name w:val="Heading 5 Char"/>
    <w:basedOn w:val="DefaultParagraphFont"/>
    <w:link w:val="Heading5"/>
    <w:uiPriority w:val="9"/>
    <w:semiHidden/>
    <w:rsid w:val="00414BF9"/>
    <w:rPr>
      <w:rFonts w:eastAsiaTheme="majorEastAsia" w:cstheme="majorBidi"/>
      <w:color w:val="AEC529" w:themeColor="accent1" w:themeShade="BF"/>
    </w:rPr>
  </w:style>
  <w:style w:type="character" w:customStyle="1" w:styleId="Heading6Char">
    <w:name w:val="Heading 6 Char"/>
    <w:basedOn w:val="DefaultParagraphFont"/>
    <w:link w:val="Heading6"/>
    <w:uiPriority w:val="9"/>
    <w:semiHidden/>
    <w:rsid w:val="00414B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B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B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BF9"/>
    <w:rPr>
      <w:rFonts w:eastAsiaTheme="majorEastAsia" w:cstheme="majorBidi"/>
      <w:color w:val="272727" w:themeColor="text1" w:themeTint="D8"/>
    </w:rPr>
  </w:style>
  <w:style w:type="paragraph" w:styleId="Title">
    <w:name w:val="Title"/>
    <w:basedOn w:val="Normal"/>
    <w:next w:val="Normal"/>
    <w:link w:val="TitleChar"/>
    <w:uiPriority w:val="10"/>
    <w:qFormat/>
    <w:rsid w:val="006B1360"/>
    <w:rPr>
      <w:b/>
      <w:bCs/>
      <w:color w:val="33C0C9"/>
      <w:kern w:val="2"/>
      <w:sz w:val="48"/>
      <w:szCs w:val="48"/>
      <w14:ligatures w14:val="standardContextual"/>
    </w:rPr>
  </w:style>
  <w:style w:type="character" w:customStyle="1" w:styleId="TitleChar">
    <w:name w:val="Title Char"/>
    <w:basedOn w:val="DefaultParagraphFont"/>
    <w:link w:val="Title"/>
    <w:uiPriority w:val="10"/>
    <w:rsid w:val="006B1360"/>
    <w:rPr>
      <w:rFonts w:ascii="Calibri" w:hAnsi="Calibri" w:cs="Calibri"/>
      <w:b/>
      <w:bCs/>
      <w:color w:val="33C0C9"/>
      <w:kern w:val="2"/>
      <w:sz w:val="48"/>
      <w:szCs w:val="48"/>
      <w14:ligatures w14:val="standardContextual"/>
    </w:rPr>
  </w:style>
  <w:style w:type="paragraph" w:styleId="Subtitle">
    <w:name w:val="Subtitle"/>
    <w:basedOn w:val="Normal"/>
    <w:next w:val="Normal"/>
    <w:link w:val="SubtitleChar"/>
    <w:uiPriority w:val="11"/>
    <w:qFormat/>
    <w:rsid w:val="00A849F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849F5"/>
    <w:rPr>
      <w:rFonts w:ascii="Calibri" w:eastAsiaTheme="majorEastAsia" w:hAnsi="Calibr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414BF9"/>
    <w:pPr>
      <w:spacing w:before="160"/>
      <w:jc w:val="center"/>
    </w:pPr>
    <w:rPr>
      <w:i/>
      <w:iCs/>
      <w:color w:val="404040" w:themeColor="text1" w:themeTint="BF"/>
    </w:rPr>
  </w:style>
  <w:style w:type="character" w:customStyle="1" w:styleId="QuoteChar">
    <w:name w:val="Quote Char"/>
    <w:basedOn w:val="DefaultParagraphFont"/>
    <w:link w:val="Quote"/>
    <w:uiPriority w:val="29"/>
    <w:rsid w:val="00414BF9"/>
    <w:rPr>
      <w:i/>
      <w:iCs/>
      <w:color w:val="404040" w:themeColor="text1" w:themeTint="BF"/>
    </w:rPr>
  </w:style>
  <w:style w:type="paragraph" w:styleId="ListParagraph">
    <w:name w:val="List Paragraph"/>
    <w:basedOn w:val="Normal"/>
    <w:uiPriority w:val="34"/>
    <w:qFormat/>
    <w:rsid w:val="00414BF9"/>
    <w:pPr>
      <w:ind w:left="720"/>
      <w:contextualSpacing/>
    </w:pPr>
  </w:style>
  <w:style w:type="character" w:styleId="IntenseEmphasis">
    <w:name w:val="Intense Emphasis"/>
    <w:basedOn w:val="DefaultParagraphFont"/>
    <w:uiPriority w:val="21"/>
    <w:qFormat/>
    <w:rsid w:val="00414BF9"/>
    <w:rPr>
      <w:i/>
      <w:iCs/>
      <w:color w:val="AEC529" w:themeColor="accent1" w:themeShade="BF"/>
    </w:rPr>
  </w:style>
  <w:style w:type="paragraph" w:styleId="IntenseQuote">
    <w:name w:val="Intense Quote"/>
    <w:basedOn w:val="Normal"/>
    <w:next w:val="Normal"/>
    <w:link w:val="IntenseQuoteChar"/>
    <w:uiPriority w:val="30"/>
    <w:qFormat/>
    <w:rsid w:val="00414BF9"/>
    <w:pPr>
      <w:pBdr>
        <w:top w:val="single" w:sz="4" w:space="10" w:color="AEC529" w:themeColor="accent1" w:themeShade="BF"/>
        <w:bottom w:val="single" w:sz="4" w:space="10" w:color="AEC529" w:themeColor="accent1" w:themeShade="BF"/>
      </w:pBdr>
      <w:spacing w:before="360" w:after="360"/>
      <w:ind w:left="864" w:right="864"/>
      <w:jc w:val="center"/>
    </w:pPr>
    <w:rPr>
      <w:i/>
      <w:iCs/>
      <w:color w:val="AEC529" w:themeColor="accent1" w:themeShade="BF"/>
    </w:rPr>
  </w:style>
  <w:style w:type="character" w:customStyle="1" w:styleId="IntenseQuoteChar">
    <w:name w:val="Intense Quote Char"/>
    <w:basedOn w:val="DefaultParagraphFont"/>
    <w:link w:val="IntenseQuote"/>
    <w:uiPriority w:val="30"/>
    <w:rsid w:val="00414BF9"/>
    <w:rPr>
      <w:i/>
      <w:iCs/>
      <w:color w:val="AEC529" w:themeColor="accent1" w:themeShade="BF"/>
    </w:rPr>
  </w:style>
  <w:style w:type="character" w:styleId="IntenseReference">
    <w:name w:val="Intense Reference"/>
    <w:basedOn w:val="DefaultParagraphFont"/>
    <w:uiPriority w:val="32"/>
    <w:qFormat/>
    <w:rsid w:val="00414BF9"/>
    <w:rPr>
      <w:b/>
      <w:bCs/>
      <w:smallCaps/>
      <w:color w:val="AEC529" w:themeColor="accent1" w:themeShade="BF"/>
      <w:spacing w:val="5"/>
    </w:rPr>
  </w:style>
  <w:style w:type="paragraph" w:styleId="NormalWeb">
    <w:name w:val="Normal (Web)"/>
    <w:basedOn w:val="Normal"/>
    <w:uiPriority w:val="99"/>
    <w:semiHidden/>
    <w:unhideWhenUsed/>
    <w:rsid w:val="0047560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7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F98"/>
  </w:style>
  <w:style w:type="paragraph" w:styleId="Footer">
    <w:name w:val="footer"/>
    <w:basedOn w:val="Normal"/>
    <w:link w:val="FooterChar"/>
    <w:uiPriority w:val="99"/>
    <w:unhideWhenUsed/>
    <w:rsid w:val="00917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F98"/>
  </w:style>
  <w:style w:type="character" w:styleId="CommentReference">
    <w:name w:val="annotation reference"/>
    <w:basedOn w:val="DefaultParagraphFont"/>
    <w:uiPriority w:val="99"/>
    <w:semiHidden/>
    <w:unhideWhenUsed/>
    <w:rsid w:val="006D1756"/>
    <w:rPr>
      <w:sz w:val="16"/>
      <w:szCs w:val="16"/>
    </w:rPr>
  </w:style>
  <w:style w:type="paragraph" w:styleId="CommentText">
    <w:name w:val="annotation text"/>
    <w:basedOn w:val="Normal"/>
    <w:link w:val="CommentTextChar"/>
    <w:uiPriority w:val="99"/>
    <w:unhideWhenUsed/>
    <w:rsid w:val="006D1756"/>
    <w:pPr>
      <w:spacing w:line="240" w:lineRule="auto"/>
    </w:pPr>
    <w:rPr>
      <w:sz w:val="20"/>
      <w:szCs w:val="20"/>
    </w:rPr>
  </w:style>
  <w:style w:type="character" w:customStyle="1" w:styleId="CommentTextChar">
    <w:name w:val="Comment Text Char"/>
    <w:basedOn w:val="DefaultParagraphFont"/>
    <w:link w:val="CommentText"/>
    <w:uiPriority w:val="99"/>
    <w:rsid w:val="006D1756"/>
    <w:rPr>
      <w:sz w:val="20"/>
      <w:szCs w:val="20"/>
    </w:rPr>
  </w:style>
  <w:style w:type="paragraph" w:styleId="CommentSubject">
    <w:name w:val="annotation subject"/>
    <w:basedOn w:val="CommentText"/>
    <w:next w:val="CommentText"/>
    <w:link w:val="CommentSubjectChar"/>
    <w:uiPriority w:val="99"/>
    <w:semiHidden/>
    <w:unhideWhenUsed/>
    <w:rsid w:val="006D1756"/>
    <w:rPr>
      <w:b/>
      <w:bCs/>
    </w:rPr>
  </w:style>
  <w:style w:type="character" w:customStyle="1" w:styleId="CommentSubjectChar">
    <w:name w:val="Comment Subject Char"/>
    <w:basedOn w:val="CommentTextChar"/>
    <w:link w:val="CommentSubject"/>
    <w:uiPriority w:val="99"/>
    <w:semiHidden/>
    <w:rsid w:val="006D1756"/>
    <w:rPr>
      <w:b/>
      <w:bCs/>
      <w:sz w:val="20"/>
      <w:szCs w:val="20"/>
    </w:rPr>
  </w:style>
  <w:style w:type="character" w:styleId="Mention">
    <w:name w:val="Mention"/>
    <w:basedOn w:val="DefaultParagraphFont"/>
    <w:uiPriority w:val="99"/>
    <w:unhideWhenUsed/>
    <w:rsid w:val="006D1756"/>
    <w:rPr>
      <w:color w:val="2B579A"/>
      <w:shd w:val="clear" w:color="auto" w:fill="E1DFDD"/>
    </w:rPr>
  </w:style>
  <w:style w:type="table" w:styleId="TableGrid">
    <w:name w:val="Table Grid"/>
    <w:basedOn w:val="TableNormal"/>
    <w:uiPriority w:val="39"/>
    <w:rsid w:val="00753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3F82A94E"/>
    <w:rPr>
      <w:color w:val="0563C1"/>
      <w:u w:val="single"/>
    </w:rPr>
  </w:style>
  <w:style w:type="paragraph" w:styleId="FootnoteText">
    <w:name w:val="footnote text"/>
    <w:basedOn w:val="Normal"/>
    <w:uiPriority w:val="99"/>
    <w:semiHidden/>
    <w:unhideWhenUsed/>
    <w:rsid w:val="62B9A015"/>
    <w:pPr>
      <w:spacing w:after="0" w:line="240" w:lineRule="auto"/>
    </w:pPr>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082244">
      <w:bodyDiv w:val="1"/>
      <w:marLeft w:val="0"/>
      <w:marRight w:val="0"/>
      <w:marTop w:val="0"/>
      <w:marBottom w:val="0"/>
      <w:divBdr>
        <w:top w:val="none" w:sz="0" w:space="0" w:color="auto"/>
        <w:left w:val="none" w:sz="0" w:space="0" w:color="auto"/>
        <w:bottom w:val="none" w:sz="0" w:space="0" w:color="auto"/>
        <w:right w:val="none" w:sz="0" w:space="0" w:color="auto"/>
      </w:divBdr>
    </w:div>
    <w:div w:id="669023492">
      <w:bodyDiv w:val="1"/>
      <w:marLeft w:val="0"/>
      <w:marRight w:val="0"/>
      <w:marTop w:val="0"/>
      <w:marBottom w:val="0"/>
      <w:divBdr>
        <w:top w:val="none" w:sz="0" w:space="0" w:color="auto"/>
        <w:left w:val="none" w:sz="0" w:space="0" w:color="auto"/>
        <w:bottom w:val="none" w:sz="0" w:space="0" w:color="auto"/>
        <w:right w:val="none" w:sz="0" w:space="0" w:color="auto"/>
      </w:divBdr>
    </w:div>
    <w:div w:id="1223517412">
      <w:bodyDiv w:val="1"/>
      <w:marLeft w:val="0"/>
      <w:marRight w:val="0"/>
      <w:marTop w:val="0"/>
      <w:marBottom w:val="0"/>
      <w:divBdr>
        <w:top w:val="none" w:sz="0" w:space="0" w:color="auto"/>
        <w:left w:val="none" w:sz="0" w:space="0" w:color="auto"/>
        <w:bottom w:val="none" w:sz="0" w:space="0" w:color="auto"/>
        <w:right w:val="none" w:sz="0" w:space="0" w:color="auto"/>
      </w:divBdr>
    </w:div>
    <w:div w:id="1566261785">
      <w:bodyDiv w:val="1"/>
      <w:marLeft w:val="0"/>
      <w:marRight w:val="0"/>
      <w:marTop w:val="0"/>
      <w:marBottom w:val="0"/>
      <w:divBdr>
        <w:top w:val="none" w:sz="0" w:space="0" w:color="auto"/>
        <w:left w:val="none" w:sz="0" w:space="0" w:color="auto"/>
        <w:bottom w:val="none" w:sz="0" w:space="0" w:color="auto"/>
        <w:right w:val="none" w:sz="0" w:space="0" w:color="auto"/>
      </w:divBdr>
    </w:div>
    <w:div w:id="167746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pe.hhs.gov/sites/default/files/documents/dd73d4f00d8a819d10b2fdb70d254f7b/detailed-guidelines-2025.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sus.gov/newsroom/blogs/random-samplings/2024/04/updates-race-ethnicity-standard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47E82"/>
      </a:dk2>
      <a:lt2>
        <a:srgbClr val="E7E6E6"/>
      </a:lt2>
      <a:accent1>
        <a:srgbClr val="CCDE62"/>
      </a:accent1>
      <a:accent2>
        <a:srgbClr val="20BFD6"/>
      </a:accent2>
      <a:accent3>
        <a:srgbClr val="DEF5F9"/>
      </a:accent3>
      <a:accent4>
        <a:srgbClr val="F5F8E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21D5D4B297724DB92D20796816637F" ma:contentTypeVersion="20" ma:contentTypeDescription="Create a new document." ma:contentTypeScope="" ma:versionID="7204c62e747dd319a0c95734dcad99d0">
  <xsd:schema xmlns:xsd="http://www.w3.org/2001/XMLSchema" xmlns:xs="http://www.w3.org/2001/XMLSchema" xmlns:p="http://schemas.microsoft.com/office/2006/metadata/properties" xmlns:ns2="6075b037-c4f9-4329-83ea-dc5e63983d51" xmlns:ns3="edb048d7-68ea-4bc1-9f8d-a06cb524fff7" targetNamespace="http://schemas.microsoft.com/office/2006/metadata/properties" ma:root="true" ma:fieldsID="7d6aeba8e6fcd6c12ec053af48882e37" ns2:_="" ns3:_="">
    <xsd:import namespace="6075b037-c4f9-4329-83ea-dc5e63983d51"/>
    <xsd:import namespace="edb048d7-68ea-4bc1-9f8d-a06cb524ff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5b037-c4f9-4329-83ea-dc5e63983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Notes" ma:format="Dropdown" ma:internalName="Not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14f97b-4efb-4005-bb8c-00af0e4484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b048d7-68ea-4bc1-9f8d-a06cb524ff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86d5592-b53d-4d45-84a0-9a500cc4fdac}" ma:internalName="TaxCatchAll" ma:showField="CatchAllData" ma:web="edb048d7-68ea-4bc1-9f8d-a06cb524f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db048d7-68ea-4bc1-9f8d-a06cb524fff7" xsi:nil="true"/>
    <Notes xmlns="6075b037-c4f9-4329-83ea-dc5e63983d51" xsi:nil="true"/>
    <lcf76f155ced4ddcb4097134ff3c332f xmlns="6075b037-c4f9-4329-83ea-dc5e63983d5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75710-08A8-424C-B699-8F6A51DB813D}">
  <ds:schemaRefs>
    <ds:schemaRef ds:uri="http://schemas.microsoft.com/sharepoint/v3/contenttype/forms"/>
  </ds:schemaRefs>
</ds:datastoreItem>
</file>

<file path=customXml/itemProps2.xml><?xml version="1.0" encoding="utf-8"?>
<ds:datastoreItem xmlns:ds="http://schemas.openxmlformats.org/officeDocument/2006/customXml" ds:itemID="{A1FC10ED-F41C-4EA5-A43B-C03E9958B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5b037-c4f9-4329-83ea-dc5e63983d51"/>
    <ds:schemaRef ds:uri="edb048d7-68ea-4bc1-9f8d-a06cb524f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FE9D2-5D46-4F63-983F-812402F05D8B}">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http://schemas.microsoft.com/office/infopath/2007/PartnerControls"/>
    <ds:schemaRef ds:uri="edb048d7-68ea-4bc1-9f8d-a06cb524fff7"/>
    <ds:schemaRef ds:uri="6075b037-c4f9-4329-83ea-dc5e63983d51"/>
    <ds:schemaRef ds:uri="http://purl.org/dc/elements/1.1/"/>
  </ds:schemaRefs>
</ds:datastoreItem>
</file>

<file path=customXml/itemProps4.xml><?xml version="1.0" encoding="utf-8"?>
<ds:datastoreItem xmlns:ds="http://schemas.openxmlformats.org/officeDocument/2006/customXml" ds:itemID="{D8AACF72-1266-477F-A4EF-3ABAB63A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930</Words>
  <Characters>5304</Characters>
  <Application>Microsoft Office Word</Application>
  <DocSecurity>0</DocSecurity>
  <Lines>44</Lines>
  <Paragraphs>12</Paragraphs>
  <ScaleCrop>false</ScaleCrop>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Yavich</dc:creator>
  <cp:keywords/>
  <dc:description/>
  <cp:lastModifiedBy>Missy Catlow</cp:lastModifiedBy>
  <cp:revision>6</cp:revision>
  <cp:lastPrinted>2025-01-24T17:22:00Z</cp:lastPrinted>
  <dcterms:created xsi:type="dcterms:W3CDTF">2025-01-24T17:20:00Z</dcterms:created>
  <dcterms:modified xsi:type="dcterms:W3CDTF">2025-01-24T17:22:00Z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0x0101001121D5D4B297724DB92D20796816637F</vt:lpwstr>
  </property>
  <property fmtid="{D5CDD505-2E9C-101B-9397-08002B2CF9AE}" pid="3" name="MediaServiceImageTags">
    <vt:lpwstr/>
  </property>
</Properties>
</file>